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C7EA1" w14:textId="4B1CC8F1" w:rsidR="00BB2FEE" w:rsidRPr="00BB2FEE" w:rsidRDefault="00BB2FEE" w:rsidP="00BB2FEE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BB2FEE">
        <w:rPr>
          <w:sz w:val="24"/>
          <w:szCs w:val="24"/>
        </w:rPr>
        <w:t xml:space="preserve">Приложение № </w:t>
      </w:r>
      <w:r w:rsidR="00BA79E8">
        <w:rPr>
          <w:sz w:val="24"/>
          <w:szCs w:val="24"/>
        </w:rPr>
        <w:t>9</w:t>
      </w:r>
    </w:p>
    <w:p w14:paraId="6444BABD" w14:textId="77777777" w:rsidR="00E87373" w:rsidRDefault="00BB2FEE" w:rsidP="00BB2FEE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BB2FEE">
        <w:rPr>
          <w:sz w:val="24"/>
          <w:szCs w:val="24"/>
        </w:rPr>
        <w:t xml:space="preserve">к решению </w:t>
      </w:r>
      <w:r w:rsidR="00414BA8">
        <w:rPr>
          <w:sz w:val="24"/>
          <w:szCs w:val="24"/>
        </w:rPr>
        <w:t>Совета директоров</w:t>
      </w:r>
    </w:p>
    <w:p w14:paraId="1D1FE56A" w14:textId="3BBCD4FA" w:rsidR="00BB2FEE" w:rsidRPr="00BB2FEE" w:rsidRDefault="00BB2FEE" w:rsidP="00BB2FEE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BB2FEE">
        <w:rPr>
          <w:sz w:val="24"/>
          <w:szCs w:val="24"/>
        </w:rPr>
        <w:t xml:space="preserve"> АО "Отбасы банк"</w:t>
      </w:r>
    </w:p>
    <w:p w14:paraId="6BB0C9D4" w14:textId="55A8CBB1" w:rsidR="00BB2FEE" w:rsidRPr="00BB2FEE" w:rsidRDefault="00BB2FEE" w:rsidP="00BB2FEE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BB2FEE">
        <w:rPr>
          <w:sz w:val="24"/>
          <w:szCs w:val="24"/>
        </w:rPr>
        <w:t xml:space="preserve">(протокол № </w:t>
      </w:r>
      <w:r w:rsidR="00BA79E8">
        <w:rPr>
          <w:sz w:val="24"/>
          <w:szCs w:val="24"/>
        </w:rPr>
        <w:t>10</w:t>
      </w:r>
      <w:r w:rsidRPr="00BB2FEE">
        <w:rPr>
          <w:sz w:val="24"/>
          <w:szCs w:val="24"/>
        </w:rPr>
        <w:t xml:space="preserve">) от </w:t>
      </w:r>
      <w:r w:rsidR="00BA79E8">
        <w:rPr>
          <w:sz w:val="24"/>
          <w:szCs w:val="24"/>
        </w:rPr>
        <w:t>25.06.2025</w:t>
      </w:r>
      <w:r w:rsidRPr="00BB2FEE">
        <w:rPr>
          <w:sz w:val="24"/>
          <w:szCs w:val="24"/>
        </w:rPr>
        <w:t xml:space="preserve"> года</w:t>
      </w:r>
    </w:p>
    <w:p w14:paraId="10E74F30" w14:textId="4BBA60B3" w:rsidR="004C72D1" w:rsidRPr="0011183C" w:rsidRDefault="004C72D1">
      <w:pPr>
        <w:widowControl/>
        <w:autoSpaceDE/>
        <w:autoSpaceDN/>
        <w:adjustRightInd/>
        <w:ind w:left="550"/>
        <w:jc w:val="right"/>
        <w:rPr>
          <w:snapToGrid w:val="0"/>
          <w:sz w:val="24"/>
          <w:szCs w:val="24"/>
        </w:rPr>
      </w:pPr>
    </w:p>
    <w:p w14:paraId="14D59020" w14:textId="77777777" w:rsidR="004C72D1" w:rsidRPr="0011183C" w:rsidRDefault="004C72D1">
      <w:pPr>
        <w:widowControl/>
        <w:autoSpaceDE/>
        <w:autoSpaceDN/>
        <w:adjustRightInd/>
        <w:spacing w:after="120"/>
        <w:ind w:left="550"/>
        <w:jc w:val="right"/>
        <w:rPr>
          <w:snapToGrid w:val="0"/>
          <w:sz w:val="24"/>
          <w:szCs w:val="24"/>
        </w:rPr>
      </w:pPr>
    </w:p>
    <w:tbl>
      <w:tblPr>
        <w:tblW w:w="96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45"/>
        <w:gridCol w:w="2074"/>
        <w:gridCol w:w="5417"/>
      </w:tblGrid>
      <w:tr w:rsidR="00E27076" w:rsidRPr="00E27076" w14:paraId="2443CDE8" w14:textId="77777777" w:rsidTr="00E27076">
        <w:trPr>
          <w:trHeight w:val="227"/>
        </w:trPr>
        <w:tc>
          <w:tcPr>
            <w:tcW w:w="2145" w:type="dxa"/>
            <w:vMerge w:val="restart"/>
          </w:tcPr>
          <w:p w14:paraId="6006CB21" w14:textId="77777777" w:rsidR="00E27076" w:rsidRPr="00E27076" w:rsidRDefault="00E2707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SimSun"/>
                <w:b/>
                <w:noProof/>
                <w:sz w:val="24"/>
                <w:szCs w:val="24"/>
              </w:rPr>
            </w:pPr>
          </w:p>
          <w:p w14:paraId="7FAB90F8" w14:textId="77777777" w:rsidR="00E27076" w:rsidRPr="00E27076" w:rsidRDefault="004408A4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  <w:lang w:val="kk-KZ"/>
              </w:rPr>
            </w:pPr>
            <w:r w:rsidRPr="00FF3E6B">
              <w:rPr>
                <w:noProof/>
              </w:rPr>
              <w:drawing>
                <wp:inline distT="0" distB="0" distL="0" distR="0" wp14:anchorId="3ECCE499" wp14:editId="556A8EE8">
                  <wp:extent cx="1152525" cy="552450"/>
                  <wp:effectExtent l="0" t="0" r="9525" b="0"/>
                  <wp:docPr id="1" name="Рисунок 1" descr="С 23 января стартует прием заявок на использование пенсионных денег -  новости Kapital.k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 23 января стартует прием заявок на использование пенсионных денег -  новости Kapital.k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</w:tcPr>
          <w:p w14:paraId="73E56E14" w14:textId="77777777" w:rsidR="00E27076" w:rsidRPr="00E27076" w:rsidRDefault="00E27076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val="kk-KZ"/>
              </w:rPr>
            </w:pPr>
            <w:r w:rsidRPr="00E27076">
              <w:rPr>
                <w:b/>
                <w:bCs/>
                <w:sz w:val="24"/>
                <w:szCs w:val="24"/>
                <w:lang w:val="kk-KZ"/>
              </w:rPr>
              <w:t>Вышестоящий внутренний документ</w:t>
            </w:r>
          </w:p>
        </w:tc>
        <w:tc>
          <w:tcPr>
            <w:tcW w:w="5417" w:type="dxa"/>
          </w:tcPr>
          <w:p w14:paraId="442A4271" w14:textId="546B8E53" w:rsidR="00E27076" w:rsidRPr="00E27076" w:rsidRDefault="0018530B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Единая</w:t>
            </w:r>
            <w:r w:rsidRPr="0018530B">
              <w:rPr>
                <w:rFonts w:eastAsia="SimSun"/>
                <w:sz w:val="24"/>
                <w:szCs w:val="24"/>
              </w:rPr>
              <w:t xml:space="preserve"> кадров</w:t>
            </w:r>
            <w:r w:rsidR="00C14308">
              <w:rPr>
                <w:rFonts w:eastAsia="SimSun"/>
                <w:sz w:val="24"/>
                <w:szCs w:val="24"/>
              </w:rPr>
              <w:t>ая политика</w:t>
            </w:r>
            <w:r w:rsidRPr="0018530B">
              <w:rPr>
                <w:rFonts w:eastAsia="SimSun"/>
                <w:sz w:val="24"/>
                <w:szCs w:val="24"/>
              </w:rPr>
              <w:t xml:space="preserve"> акционерного общества "Национальный управляющий холдинг "Байтерек" и юридических лиц, более пятидесяти процентов акций (долей участия) которых прямо принадлежат акционерному обществу "Национальный управляющий холдинг "Байтерек" на праве собственности или доверительного управления на 202</w:t>
            </w:r>
            <w:r w:rsidR="00E70031">
              <w:rPr>
                <w:rFonts w:eastAsia="SimSun"/>
                <w:sz w:val="24"/>
                <w:szCs w:val="24"/>
              </w:rPr>
              <w:t>5</w:t>
            </w:r>
            <w:r w:rsidRPr="0018530B">
              <w:rPr>
                <w:rFonts w:eastAsia="SimSun"/>
                <w:sz w:val="24"/>
                <w:szCs w:val="24"/>
              </w:rPr>
              <w:t xml:space="preserve"> - 202</w:t>
            </w:r>
            <w:r w:rsidR="00E70031">
              <w:rPr>
                <w:rFonts w:eastAsia="SimSun"/>
                <w:sz w:val="24"/>
                <w:szCs w:val="24"/>
              </w:rPr>
              <w:t>9</w:t>
            </w:r>
            <w:r w:rsidRPr="0018530B">
              <w:rPr>
                <w:rFonts w:eastAsia="SimSun"/>
                <w:sz w:val="24"/>
                <w:szCs w:val="24"/>
              </w:rPr>
              <w:t xml:space="preserve"> годы</w:t>
            </w:r>
          </w:p>
        </w:tc>
      </w:tr>
      <w:tr w:rsidR="00E27076" w:rsidRPr="00E27076" w14:paraId="20E73D55" w14:textId="77777777" w:rsidTr="00E27076">
        <w:trPr>
          <w:trHeight w:val="227"/>
        </w:trPr>
        <w:tc>
          <w:tcPr>
            <w:tcW w:w="2145" w:type="dxa"/>
            <w:vMerge/>
          </w:tcPr>
          <w:p w14:paraId="583F037D" w14:textId="77777777" w:rsidR="00E27076" w:rsidRPr="00E27076" w:rsidRDefault="00E2707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074" w:type="dxa"/>
            <w:vAlign w:val="center"/>
          </w:tcPr>
          <w:p w14:paraId="0475B3D2" w14:textId="77777777" w:rsidR="00E27076" w:rsidRPr="00E27076" w:rsidRDefault="00E27076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  <w:lang w:val="kk-KZ"/>
              </w:rPr>
            </w:pPr>
            <w:r w:rsidRPr="00E27076">
              <w:rPr>
                <w:b/>
                <w:bCs/>
                <w:sz w:val="24"/>
                <w:szCs w:val="24"/>
                <w:lang w:val="kk-KZ"/>
              </w:rPr>
              <w:t>Владелец внутреннего документа</w:t>
            </w:r>
          </w:p>
        </w:tc>
        <w:tc>
          <w:tcPr>
            <w:tcW w:w="5417" w:type="dxa"/>
            <w:vAlign w:val="center"/>
          </w:tcPr>
          <w:p w14:paraId="7BEBD214" w14:textId="608A573C" w:rsidR="00E27076" w:rsidRPr="00E27076" w:rsidRDefault="00E27076" w:rsidP="005F700C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</w:rPr>
            </w:pPr>
            <w:r w:rsidRPr="00172B22">
              <w:rPr>
                <w:rFonts w:eastAsia="SimSun"/>
                <w:sz w:val="24"/>
                <w:szCs w:val="24"/>
              </w:rPr>
              <w:t xml:space="preserve">Департамент </w:t>
            </w:r>
            <w:r w:rsidR="005F700C">
              <w:rPr>
                <w:rFonts w:eastAsia="SimSun"/>
                <w:sz w:val="24"/>
                <w:szCs w:val="24"/>
                <w:lang w:val="en-US"/>
              </w:rPr>
              <w:t>HR</w:t>
            </w:r>
            <w:r w:rsidR="005F700C" w:rsidRPr="005F700C">
              <w:rPr>
                <w:rFonts w:eastAsia="SimSun"/>
                <w:sz w:val="24"/>
                <w:szCs w:val="24"/>
              </w:rPr>
              <w:t xml:space="preserve"> </w:t>
            </w:r>
            <w:r w:rsidR="005F700C" w:rsidRPr="005F700C">
              <w:rPr>
                <w:rFonts w:eastAsia="Arial Unicode MS"/>
                <w:i/>
                <w:color w:val="00B0F0"/>
                <w:sz w:val="24"/>
                <w:szCs w:val="24"/>
              </w:rPr>
              <w:t>(</w:t>
            </w:r>
            <w:r w:rsidR="005F700C">
              <w:rPr>
                <w:rFonts w:eastAsia="Arial Unicode MS"/>
                <w:i/>
                <w:color w:val="00B0F0"/>
                <w:sz w:val="24"/>
                <w:szCs w:val="24"/>
              </w:rPr>
              <w:t xml:space="preserve">наименование изменено в соответствии с решением СД №13 от </w:t>
            </w:r>
            <w:r w:rsidR="005F700C" w:rsidRPr="005F700C">
              <w:rPr>
                <w:rFonts w:eastAsia="Arial Unicode MS"/>
                <w:i/>
                <w:color w:val="00B0F0"/>
                <w:sz w:val="24"/>
                <w:szCs w:val="24"/>
              </w:rPr>
              <w:t>30.06.2026 год)</w:t>
            </w:r>
          </w:p>
        </w:tc>
      </w:tr>
      <w:tr w:rsidR="00E27076" w:rsidRPr="00E27076" w14:paraId="4AE999A0" w14:textId="77777777" w:rsidTr="00E27076">
        <w:trPr>
          <w:trHeight w:val="227"/>
        </w:trPr>
        <w:tc>
          <w:tcPr>
            <w:tcW w:w="2145" w:type="dxa"/>
            <w:vMerge/>
          </w:tcPr>
          <w:p w14:paraId="6228A74A" w14:textId="77777777" w:rsidR="00E27076" w:rsidRPr="00E27076" w:rsidRDefault="00E2707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074" w:type="dxa"/>
            <w:vAlign w:val="center"/>
          </w:tcPr>
          <w:p w14:paraId="4CA6B1AD" w14:textId="77777777" w:rsidR="00E27076" w:rsidRPr="00E27076" w:rsidRDefault="00E27076">
            <w:pPr>
              <w:widowControl/>
              <w:autoSpaceDE/>
              <w:autoSpaceDN/>
              <w:adjustRightInd/>
              <w:rPr>
                <w:rFonts w:eastAsia="SimSun"/>
                <w:b/>
                <w:sz w:val="24"/>
                <w:szCs w:val="24"/>
                <w:lang w:val="kk-KZ"/>
              </w:rPr>
            </w:pPr>
            <w:r w:rsidRPr="00E27076">
              <w:rPr>
                <w:rFonts w:eastAsia="SimSun"/>
                <w:b/>
                <w:sz w:val="24"/>
                <w:szCs w:val="24"/>
                <w:lang w:val="kk-KZ"/>
              </w:rPr>
              <w:t>Разработал</w:t>
            </w:r>
          </w:p>
        </w:tc>
        <w:tc>
          <w:tcPr>
            <w:tcW w:w="5417" w:type="dxa"/>
            <w:vAlign w:val="center"/>
          </w:tcPr>
          <w:p w14:paraId="083A9819" w14:textId="4DB18758" w:rsidR="00E27076" w:rsidRPr="00E27076" w:rsidRDefault="00863846" w:rsidP="00341717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bCs/>
                <w:noProof/>
                <w:sz w:val="24"/>
                <w:szCs w:val="24"/>
                <w:lang w:val="kk-KZ" w:eastAsia="x-none"/>
              </w:rPr>
              <w:t>Хасенов Н.М.</w:t>
            </w:r>
            <w:r w:rsidR="00E27076" w:rsidRPr="00E27076">
              <w:rPr>
                <w:rFonts w:eastAsia="SimSun"/>
                <w:bCs/>
                <w:noProof/>
                <w:sz w:val="24"/>
                <w:szCs w:val="24"/>
                <w:lang w:val="kk-KZ" w:eastAsia="x-none"/>
              </w:rPr>
              <w:t xml:space="preserve"> – </w:t>
            </w:r>
            <w:r>
              <w:rPr>
                <w:rFonts w:eastAsia="SimSun"/>
                <w:bCs/>
                <w:noProof/>
                <w:sz w:val="24"/>
                <w:szCs w:val="24"/>
                <w:lang w:val="kk-KZ" w:eastAsia="x-none"/>
              </w:rPr>
              <w:t xml:space="preserve"> Заместитель </w:t>
            </w:r>
            <w:r w:rsidR="00E27076" w:rsidRPr="00E27076">
              <w:rPr>
                <w:rFonts w:eastAsia="SimSun"/>
                <w:bCs/>
                <w:noProof/>
                <w:sz w:val="24"/>
                <w:szCs w:val="24"/>
                <w:lang w:val="kk-KZ" w:eastAsia="x-none"/>
              </w:rPr>
              <w:t>директор</w:t>
            </w:r>
            <w:r>
              <w:rPr>
                <w:rFonts w:eastAsia="SimSun"/>
                <w:bCs/>
                <w:noProof/>
                <w:sz w:val="24"/>
                <w:szCs w:val="24"/>
                <w:lang w:val="kk-KZ" w:eastAsia="x-none"/>
              </w:rPr>
              <w:t>а</w:t>
            </w:r>
            <w:r w:rsidR="00E27076" w:rsidRPr="00E27076">
              <w:rPr>
                <w:rFonts w:eastAsia="SimSun"/>
                <w:bCs/>
                <w:noProof/>
                <w:sz w:val="24"/>
                <w:szCs w:val="24"/>
                <w:lang w:val="kk-KZ" w:eastAsia="x-none"/>
              </w:rPr>
              <w:t xml:space="preserve"> Департамента по </w:t>
            </w:r>
            <w:r w:rsidR="00E70031">
              <w:rPr>
                <w:rFonts w:eastAsia="SimSun"/>
                <w:bCs/>
                <w:noProof/>
                <w:sz w:val="24"/>
                <w:szCs w:val="24"/>
                <w:lang w:val="kk-KZ" w:eastAsia="x-none"/>
              </w:rPr>
              <w:t>управлению человеческими ресурсами и органищационной деятельностью</w:t>
            </w:r>
          </w:p>
        </w:tc>
      </w:tr>
      <w:tr w:rsidR="00E27076" w:rsidRPr="00E27076" w14:paraId="741CD4EB" w14:textId="77777777" w:rsidTr="00E27076">
        <w:trPr>
          <w:trHeight w:val="227"/>
        </w:trPr>
        <w:tc>
          <w:tcPr>
            <w:tcW w:w="2145" w:type="dxa"/>
            <w:vMerge/>
          </w:tcPr>
          <w:p w14:paraId="7EB75ED8" w14:textId="77777777" w:rsidR="00E27076" w:rsidRPr="00E27076" w:rsidRDefault="00E2707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5BBE8EDC" w14:textId="77777777" w:rsidR="00E27076" w:rsidRPr="00E27076" w:rsidRDefault="00E27076">
            <w:pPr>
              <w:widowControl/>
              <w:autoSpaceDE/>
              <w:autoSpaceDN/>
              <w:adjustRightInd/>
              <w:rPr>
                <w:rFonts w:eastAsia="SimSun"/>
                <w:b/>
                <w:sz w:val="24"/>
                <w:szCs w:val="24"/>
              </w:rPr>
            </w:pPr>
            <w:r w:rsidRPr="00E27076">
              <w:rPr>
                <w:rFonts w:eastAsia="SimSun"/>
                <w:b/>
                <w:sz w:val="24"/>
                <w:szCs w:val="24"/>
              </w:rPr>
              <w:t>Утверждено</w:t>
            </w:r>
          </w:p>
        </w:tc>
        <w:tc>
          <w:tcPr>
            <w:tcW w:w="5417" w:type="dxa"/>
            <w:vAlign w:val="center"/>
          </w:tcPr>
          <w:p w14:paraId="387B7AA5" w14:textId="49A1F49F" w:rsidR="00E27076" w:rsidRPr="00E27076" w:rsidRDefault="00E27076" w:rsidP="00BA79E8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</w:rPr>
            </w:pPr>
            <w:r w:rsidRPr="00E27076">
              <w:rPr>
                <w:rFonts w:eastAsia="SimSun"/>
                <w:bCs/>
                <w:noProof/>
                <w:sz w:val="24"/>
                <w:szCs w:val="24"/>
                <w:lang w:val="x-none" w:eastAsia="x-none"/>
              </w:rPr>
              <w:t>Решение</w:t>
            </w:r>
            <w:r w:rsidR="00B06125">
              <w:rPr>
                <w:rFonts w:eastAsia="SimSun"/>
                <w:bCs/>
                <w:noProof/>
                <w:sz w:val="24"/>
                <w:szCs w:val="24"/>
                <w:lang w:eastAsia="x-none"/>
              </w:rPr>
              <w:t>м</w:t>
            </w:r>
            <w:r w:rsidRPr="00E27076">
              <w:rPr>
                <w:rFonts w:eastAsia="SimSun"/>
                <w:bCs/>
                <w:noProof/>
                <w:sz w:val="24"/>
                <w:szCs w:val="24"/>
                <w:lang w:val="x-none" w:eastAsia="x-none"/>
              </w:rPr>
              <w:t xml:space="preserve"> </w:t>
            </w:r>
            <w:r w:rsidR="00FC097A">
              <w:rPr>
                <w:rFonts w:eastAsia="SimSun"/>
                <w:bCs/>
                <w:noProof/>
                <w:sz w:val="24"/>
                <w:szCs w:val="24"/>
                <w:lang w:eastAsia="x-none"/>
              </w:rPr>
              <w:t>Совета директоров</w:t>
            </w:r>
            <w:r w:rsidRPr="00E27076">
              <w:rPr>
                <w:rFonts w:eastAsia="SimSun"/>
                <w:bCs/>
                <w:noProof/>
                <w:sz w:val="24"/>
                <w:szCs w:val="24"/>
                <w:lang w:val="x-none" w:eastAsia="x-none"/>
              </w:rPr>
              <w:t xml:space="preserve"> АО </w:t>
            </w:r>
            <w:r w:rsidRPr="00E27076">
              <w:rPr>
                <w:rFonts w:eastAsia="SimSun"/>
                <w:noProof/>
                <w:sz w:val="24"/>
                <w:szCs w:val="24"/>
                <w:lang w:val="x-none" w:eastAsia="x-none"/>
              </w:rPr>
              <w:t>"</w:t>
            </w:r>
            <w:r w:rsidR="00FC097A">
              <w:rPr>
                <w:rFonts w:eastAsia="SimSun"/>
                <w:bCs/>
                <w:noProof/>
                <w:sz w:val="24"/>
                <w:szCs w:val="24"/>
                <w:lang w:eastAsia="x-none"/>
              </w:rPr>
              <w:t>Отбасы банк</w:t>
            </w:r>
            <w:r w:rsidRPr="00E27076">
              <w:rPr>
                <w:rFonts w:eastAsia="SimSun"/>
                <w:noProof/>
                <w:sz w:val="24"/>
                <w:szCs w:val="24"/>
                <w:lang w:val="x-none" w:eastAsia="x-none"/>
              </w:rPr>
              <w:t>"</w:t>
            </w:r>
            <w:r w:rsidRPr="00E27076">
              <w:rPr>
                <w:rFonts w:eastAsia="SimSun"/>
                <w:bCs/>
                <w:noProof/>
                <w:sz w:val="24"/>
                <w:szCs w:val="24"/>
                <w:lang w:val="x-none" w:eastAsia="x-none"/>
              </w:rPr>
              <w:t xml:space="preserve"> </w:t>
            </w:r>
            <w:r w:rsidR="00B06125" w:rsidRPr="00E27076">
              <w:rPr>
                <w:rFonts w:eastAsia="SimSun"/>
                <w:bCs/>
                <w:noProof/>
                <w:sz w:val="24"/>
                <w:szCs w:val="24"/>
                <w:lang w:val="x-none" w:eastAsia="x-none"/>
              </w:rPr>
              <w:t>(протокол №</w:t>
            </w:r>
            <w:r w:rsidR="00BA79E8">
              <w:rPr>
                <w:rFonts w:eastAsia="SimSun"/>
                <w:bCs/>
                <w:noProof/>
                <w:sz w:val="24"/>
                <w:szCs w:val="24"/>
                <w:lang w:eastAsia="x-none"/>
              </w:rPr>
              <w:t>10</w:t>
            </w:r>
            <w:r w:rsidR="00B06125">
              <w:rPr>
                <w:rFonts w:eastAsia="SimSun"/>
                <w:bCs/>
                <w:noProof/>
                <w:sz w:val="24"/>
                <w:szCs w:val="24"/>
                <w:lang w:eastAsia="x-none"/>
              </w:rPr>
              <w:t xml:space="preserve"> </w:t>
            </w:r>
            <w:r w:rsidR="00B06125" w:rsidRPr="00E27076">
              <w:rPr>
                <w:rFonts w:eastAsia="SimSun"/>
                <w:bCs/>
                <w:noProof/>
                <w:sz w:val="24"/>
                <w:szCs w:val="24"/>
                <w:lang w:val="x-none" w:eastAsia="x-none"/>
              </w:rPr>
              <w:t>)</w:t>
            </w:r>
            <w:r w:rsidR="00B06125">
              <w:rPr>
                <w:rFonts w:eastAsia="SimSun"/>
                <w:bCs/>
                <w:noProof/>
                <w:sz w:val="24"/>
                <w:szCs w:val="24"/>
                <w:lang w:eastAsia="x-none"/>
              </w:rPr>
              <w:t xml:space="preserve"> </w:t>
            </w:r>
            <w:r w:rsidRPr="00E27076">
              <w:rPr>
                <w:rFonts w:eastAsia="SimSun"/>
                <w:bCs/>
                <w:noProof/>
                <w:sz w:val="24"/>
                <w:szCs w:val="24"/>
                <w:lang w:val="x-none" w:eastAsia="x-none"/>
              </w:rPr>
              <w:t>от</w:t>
            </w:r>
            <w:r w:rsidR="00BA79E8">
              <w:rPr>
                <w:rFonts w:eastAsia="SimSun"/>
                <w:bCs/>
                <w:noProof/>
                <w:sz w:val="24"/>
                <w:szCs w:val="24"/>
                <w:lang w:eastAsia="x-none"/>
              </w:rPr>
              <w:t xml:space="preserve"> 25 июня </w:t>
            </w:r>
            <w:r w:rsidRPr="00E27076">
              <w:rPr>
                <w:rFonts w:eastAsia="SimSun"/>
                <w:noProof/>
                <w:sz w:val="24"/>
                <w:szCs w:val="24"/>
                <w:lang w:eastAsia="x-none"/>
              </w:rPr>
              <w:t>20</w:t>
            </w:r>
            <w:r w:rsidR="00FC097A">
              <w:rPr>
                <w:rFonts w:eastAsia="SimSun"/>
                <w:noProof/>
                <w:sz w:val="24"/>
                <w:szCs w:val="24"/>
                <w:lang w:eastAsia="x-none"/>
              </w:rPr>
              <w:t>2</w:t>
            </w:r>
            <w:r w:rsidR="00E70031">
              <w:rPr>
                <w:rFonts w:eastAsia="SimSun"/>
                <w:noProof/>
                <w:sz w:val="24"/>
                <w:szCs w:val="24"/>
                <w:lang w:eastAsia="x-none"/>
              </w:rPr>
              <w:t>5</w:t>
            </w:r>
            <w:r w:rsidRPr="00E27076">
              <w:rPr>
                <w:rFonts w:eastAsia="SimSun"/>
                <w:bCs/>
                <w:noProof/>
                <w:sz w:val="24"/>
                <w:szCs w:val="24"/>
                <w:lang w:val="x-none" w:eastAsia="x-none"/>
              </w:rPr>
              <w:t xml:space="preserve"> года </w:t>
            </w:r>
          </w:p>
        </w:tc>
      </w:tr>
      <w:tr w:rsidR="00E27076" w:rsidRPr="00E27076" w14:paraId="04487EDA" w14:textId="77777777" w:rsidTr="00E27076">
        <w:trPr>
          <w:trHeight w:val="227"/>
        </w:trPr>
        <w:tc>
          <w:tcPr>
            <w:tcW w:w="2145" w:type="dxa"/>
            <w:vMerge/>
          </w:tcPr>
          <w:p w14:paraId="1121386E" w14:textId="77777777" w:rsidR="00E27076" w:rsidRPr="00E27076" w:rsidRDefault="00E2707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427E8D95" w14:textId="77777777" w:rsidR="00E27076" w:rsidRPr="00E27076" w:rsidRDefault="00E27076">
            <w:pPr>
              <w:widowControl/>
              <w:autoSpaceDE/>
              <w:autoSpaceDN/>
              <w:adjustRightInd/>
              <w:rPr>
                <w:rFonts w:eastAsia="SimSun"/>
                <w:b/>
                <w:sz w:val="24"/>
                <w:szCs w:val="24"/>
              </w:rPr>
            </w:pPr>
            <w:r w:rsidRPr="00E27076">
              <w:rPr>
                <w:rFonts w:eastAsia="SimSun"/>
                <w:b/>
                <w:sz w:val="24"/>
                <w:szCs w:val="24"/>
              </w:rPr>
              <w:t>Дата вступления в силу</w:t>
            </w:r>
          </w:p>
        </w:tc>
        <w:tc>
          <w:tcPr>
            <w:tcW w:w="5417" w:type="dxa"/>
            <w:vAlign w:val="center"/>
          </w:tcPr>
          <w:p w14:paraId="0C0A5AC2" w14:textId="5967EB1F" w:rsidR="00E27076" w:rsidRPr="00E27076" w:rsidRDefault="00BA79E8" w:rsidP="00BA79E8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bCs/>
                <w:noProof/>
                <w:sz w:val="24"/>
                <w:szCs w:val="24"/>
                <w:lang w:eastAsia="x-none"/>
              </w:rPr>
              <w:t xml:space="preserve">25 июня </w:t>
            </w:r>
            <w:r w:rsidR="00FC097A">
              <w:rPr>
                <w:rFonts w:eastAsia="SimSun"/>
                <w:bCs/>
                <w:noProof/>
                <w:sz w:val="24"/>
                <w:szCs w:val="24"/>
                <w:lang w:val="x-none" w:eastAsia="x-none"/>
              </w:rPr>
              <w:t>20</w:t>
            </w:r>
            <w:r w:rsidR="00FC097A">
              <w:rPr>
                <w:rFonts w:eastAsia="SimSun"/>
                <w:bCs/>
                <w:noProof/>
                <w:sz w:val="24"/>
                <w:szCs w:val="24"/>
                <w:lang w:eastAsia="x-none"/>
              </w:rPr>
              <w:t>2</w:t>
            </w:r>
            <w:r w:rsidR="00E70031">
              <w:rPr>
                <w:rFonts w:eastAsia="SimSun"/>
                <w:bCs/>
                <w:noProof/>
                <w:sz w:val="24"/>
                <w:szCs w:val="24"/>
                <w:lang w:eastAsia="x-none"/>
              </w:rPr>
              <w:t>5</w:t>
            </w:r>
            <w:r w:rsidR="00E27076" w:rsidRPr="00E27076">
              <w:rPr>
                <w:rFonts w:eastAsia="SimSun"/>
                <w:bCs/>
                <w:noProof/>
                <w:sz w:val="24"/>
                <w:szCs w:val="24"/>
                <w:lang w:val="x-none" w:eastAsia="x-none"/>
              </w:rPr>
              <w:t xml:space="preserve"> года</w:t>
            </w:r>
          </w:p>
        </w:tc>
      </w:tr>
      <w:tr w:rsidR="00E27076" w:rsidRPr="00E27076" w14:paraId="0211AEB9" w14:textId="77777777" w:rsidTr="00E27076">
        <w:trPr>
          <w:trHeight w:val="227"/>
        </w:trPr>
        <w:tc>
          <w:tcPr>
            <w:tcW w:w="2145" w:type="dxa"/>
            <w:vMerge/>
          </w:tcPr>
          <w:p w14:paraId="6C37116A" w14:textId="77777777" w:rsidR="00E27076" w:rsidRPr="00E27076" w:rsidRDefault="00E2707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SimSun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17A3ED65" w14:textId="77777777" w:rsidR="00E27076" w:rsidRPr="00E27076" w:rsidRDefault="00E27076">
            <w:pPr>
              <w:widowControl/>
              <w:autoSpaceDE/>
              <w:autoSpaceDN/>
              <w:adjustRightInd/>
              <w:rPr>
                <w:rFonts w:eastAsia="SimSun"/>
                <w:b/>
                <w:sz w:val="24"/>
                <w:szCs w:val="24"/>
                <w:lang w:val="kk-KZ"/>
              </w:rPr>
            </w:pPr>
            <w:r w:rsidRPr="00E27076">
              <w:rPr>
                <w:rFonts w:eastAsia="SimSun"/>
                <w:b/>
                <w:sz w:val="24"/>
                <w:szCs w:val="24"/>
                <w:lang w:val="kk-KZ"/>
              </w:rPr>
              <w:t>Гриф ограничения</w:t>
            </w:r>
          </w:p>
        </w:tc>
        <w:tc>
          <w:tcPr>
            <w:tcW w:w="5417" w:type="dxa"/>
            <w:vAlign w:val="center"/>
          </w:tcPr>
          <w:p w14:paraId="06D70619" w14:textId="77777777" w:rsidR="00E27076" w:rsidRPr="00E27076" w:rsidRDefault="00E27076">
            <w:pPr>
              <w:widowControl/>
              <w:autoSpaceDE/>
              <w:autoSpaceDN/>
              <w:adjustRightInd/>
              <w:rPr>
                <w:rFonts w:eastAsia="SimSun"/>
                <w:sz w:val="24"/>
                <w:szCs w:val="24"/>
              </w:rPr>
            </w:pPr>
            <w:r w:rsidRPr="00E27076">
              <w:rPr>
                <w:rFonts w:eastAsia="SimSun"/>
                <w:sz w:val="24"/>
                <w:szCs w:val="24"/>
              </w:rPr>
              <w:t>Для внутреннего пользования</w:t>
            </w:r>
          </w:p>
        </w:tc>
      </w:tr>
    </w:tbl>
    <w:p w14:paraId="7B68A72D" w14:textId="77777777" w:rsidR="004C72D1" w:rsidRPr="0011183C" w:rsidRDefault="004C72D1">
      <w:pPr>
        <w:widowControl/>
        <w:autoSpaceDE/>
        <w:autoSpaceDN/>
        <w:adjustRightInd/>
        <w:spacing w:after="120"/>
        <w:ind w:right="-33" w:firstLine="540"/>
        <w:rPr>
          <w:bCs/>
          <w:color w:val="000000"/>
          <w:sz w:val="24"/>
          <w:szCs w:val="24"/>
        </w:rPr>
      </w:pPr>
    </w:p>
    <w:p w14:paraId="78E25D7C" w14:textId="77777777" w:rsidR="00DE2324" w:rsidRPr="005D73F2" w:rsidRDefault="000633F1">
      <w:pPr>
        <w:pStyle w:val="ae"/>
        <w:spacing w:after="120"/>
        <w:jc w:val="center"/>
        <w:rPr>
          <w:rFonts w:eastAsia="Arial Unicode MS"/>
          <w:bCs/>
          <w:noProof w:val="0"/>
          <w:color w:val="000000"/>
          <w:sz w:val="24"/>
          <w:szCs w:val="24"/>
        </w:rPr>
      </w:pPr>
      <w:r w:rsidRPr="005D73F2">
        <w:rPr>
          <w:rFonts w:eastAsia="Arial Unicode MS"/>
          <w:bCs/>
          <w:noProof w:val="0"/>
          <w:color w:val="000000"/>
          <w:sz w:val="24"/>
          <w:szCs w:val="24"/>
        </w:rPr>
        <w:tab/>
      </w:r>
    </w:p>
    <w:p w14:paraId="1F2963CC" w14:textId="77777777" w:rsidR="00DE2324" w:rsidRPr="005D73F2" w:rsidRDefault="00DE2324">
      <w:pPr>
        <w:pStyle w:val="ae"/>
        <w:spacing w:after="120"/>
        <w:jc w:val="center"/>
        <w:rPr>
          <w:rFonts w:eastAsia="Arial Unicode MS"/>
          <w:bCs/>
          <w:noProof w:val="0"/>
          <w:color w:val="000000"/>
          <w:sz w:val="24"/>
          <w:szCs w:val="24"/>
        </w:rPr>
      </w:pPr>
    </w:p>
    <w:p w14:paraId="11E6456E" w14:textId="77777777" w:rsidR="00D51BFA" w:rsidRPr="00490B8E" w:rsidRDefault="00FC097A">
      <w:pPr>
        <w:widowControl/>
        <w:autoSpaceDE/>
        <w:autoSpaceDN/>
        <w:adjustRightInd/>
        <w:jc w:val="center"/>
        <w:rPr>
          <w:rFonts w:eastAsia="Arial Unicode MS"/>
          <w:b/>
          <w:color w:val="000000" w:themeColor="text1"/>
          <w:sz w:val="24"/>
          <w:szCs w:val="24"/>
        </w:rPr>
      </w:pPr>
      <w:r w:rsidRPr="00490B8E">
        <w:rPr>
          <w:rFonts w:eastAsia="Arial Unicode MS"/>
          <w:b/>
          <w:color w:val="000000" w:themeColor="text1"/>
          <w:sz w:val="24"/>
          <w:szCs w:val="24"/>
        </w:rPr>
        <w:t xml:space="preserve">Кадровая политика </w:t>
      </w:r>
    </w:p>
    <w:p w14:paraId="4A0248E7" w14:textId="62CB10BC" w:rsidR="00D51BFA" w:rsidRDefault="00D51BFA">
      <w:pPr>
        <w:widowControl/>
        <w:autoSpaceDE/>
        <w:autoSpaceDN/>
        <w:adjustRightInd/>
        <w:jc w:val="center"/>
        <w:rPr>
          <w:rFonts w:eastAsia="Arial Unicode MS"/>
          <w:b/>
          <w:color w:val="000000" w:themeColor="text1"/>
          <w:sz w:val="24"/>
          <w:szCs w:val="24"/>
        </w:rPr>
      </w:pPr>
      <w:r w:rsidRPr="00490B8E">
        <w:rPr>
          <w:rFonts w:eastAsia="Arial Unicode MS"/>
          <w:b/>
          <w:color w:val="000000" w:themeColor="text1"/>
          <w:sz w:val="24"/>
          <w:szCs w:val="24"/>
        </w:rPr>
        <w:t xml:space="preserve">АО </w:t>
      </w:r>
      <w:r w:rsidR="00C26984" w:rsidRPr="00490B8E">
        <w:rPr>
          <w:rFonts w:eastAsia="Arial Unicode MS"/>
          <w:b/>
          <w:color w:val="000000" w:themeColor="text1"/>
          <w:sz w:val="24"/>
          <w:szCs w:val="24"/>
        </w:rPr>
        <w:t>"</w:t>
      </w:r>
      <w:r w:rsidR="00897355" w:rsidRPr="00490B8E">
        <w:rPr>
          <w:rFonts w:eastAsia="Arial Unicode MS"/>
          <w:b/>
          <w:color w:val="000000" w:themeColor="text1"/>
          <w:sz w:val="24"/>
          <w:szCs w:val="24"/>
        </w:rPr>
        <w:t>Отбасы банк</w:t>
      </w:r>
      <w:r w:rsidR="00C26984" w:rsidRPr="00490B8E">
        <w:rPr>
          <w:rFonts w:eastAsia="Arial Unicode MS"/>
          <w:b/>
          <w:color w:val="000000" w:themeColor="text1"/>
          <w:sz w:val="24"/>
          <w:szCs w:val="24"/>
        </w:rPr>
        <w:t>"</w:t>
      </w:r>
      <w:r w:rsidR="0035613F" w:rsidRPr="00490B8E">
        <w:rPr>
          <w:rFonts w:eastAsia="Arial Unicode MS"/>
          <w:b/>
          <w:color w:val="000000" w:themeColor="text1"/>
          <w:sz w:val="24"/>
          <w:szCs w:val="24"/>
        </w:rPr>
        <w:t xml:space="preserve"> на 202</w:t>
      </w:r>
      <w:r w:rsidR="00E70031" w:rsidRPr="00490B8E">
        <w:rPr>
          <w:rFonts w:eastAsia="Arial Unicode MS"/>
          <w:b/>
          <w:color w:val="000000" w:themeColor="text1"/>
          <w:sz w:val="24"/>
          <w:szCs w:val="24"/>
        </w:rPr>
        <w:t>5</w:t>
      </w:r>
      <w:r w:rsidR="0035613F" w:rsidRPr="00490B8E">
        <w:rPr>
          <w:rFonts w:eastAsia="Arial Unicode MS"/>
          <w:b/>
          <w:color w:val="000000" w:themeColor="text1"/>
          <w:sz w:val="24"/>
          <w:szCs w:val="24"/>
        </w:rPr>
        <w:t xml:space="preserve"> – 202</w:t>
      </w:r>
      <w:r w:rsidR="00E70031" w:rsidRPr="00490B8E">
        <w:rPr>
          <w:rFonts w:eastAsia="Arial Unicode MS"/>
          <w:b/>
          <w:color w:val="000000" w:themeColor="text1"/>
          <w:sz w:val="24"/>
          <w:szCs w:val="24"/>
        </w:rPr>
        <w:t>9</w:t>
      </w:r>
      <w:r w:rsidR="0035613F" w:rsidRPr="00490B8E">
        <w:rPr>
          <w:rFonts w:eastAsia="Arial Unicode MS"/>
          <w:b/>
          <w:color w:val="000000" w:themeColor="text1"/>
          <w:sz w:val="24"/>
          <w:szCs w:val="24"/>
        </w:rPr>
        <w:t xml:space="preserve"> годы</w:t>
      </w:r>
    </w:p>
    <w:p w14:paraId="54BF961E" w14:textId="7012BC21" w:rsidR="005F700C" w:rsidRPr="005F700C" w:rsidRDefault="005F700C">
      <w:pPr>
        <w:widowControl/>
        <w:autoSpaceDE/>
        <w:autoSpaceDN/>
        <w:adjustRightInd/>
        <w:jc w:val="center"/>
        <w:rPr>
          <w:rFonts w:eastAsia="Arial Unicode MS"/>
          <w:i/>
          <w:color w:val="00B0F0"/>
          <w:sz w:val="24"/>
          <w:szCs w:val="24"/>
        </w:rPr>
      </w:pPr>
      <w:r w:rsidRPr="005F700C">
        <w:rPr>
          <w:rFonts w:eastAsia="Arial Unicode MS"/>
          <w:i/>
          <w:color w:val="00B0F0"/>
          <w:sz w:val="24"/>
          <w:szCs w:val="24"/>
        </w:rPr>
        <w:t>(по состоянию на 30.06.2026 год)</w:t>
      </w:r>
    </w:p>
    <w:p w14:paraId="54B3ABBF" w14:textId="77777777" w:rsidR="00DE2324" w:rsidRDefault="00DE2324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0BD09276" w14:textId="77777777" w:rsidR="00FC097A" w:rsidRDefault="00FC097A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5B8F64B3" w14:textId="7648E143" w:rsidR="00FC097A" w:rsidRDefault="00FC097A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044F8D17" w14:textId="77777777" w:rsidR="00DE2324" w:rsidRDefault="00DE2324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07EA0DA0" w14:textId="77777777" w:rsidR="0018530B" w:rsidRPr="005D73F2" w:rsidRDefault="0018530B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2C1BAC2D" w14:textId="77777777" w:rsidR="00DE2324" w:rsidRDefault="00DE2324">
      <w:pPr>
        <w:shd w:val="clear" w:color="auto" w:fill="FFFFFF"/>
        <w:spacing w:after="120"/>
        <w:ind w:right="2"/>
        <w:rPr>
          <w:rFonts w:eastAsia="Arial Unicode MS"/>
          <w:bCs/>
          <w:color w:val="5B9BD5"/>
          <w:sz w:val="24"/>
          <w:szCs w:val="24"/>
        </w:rPr>
      </w:pPr>
    </w:p>
    <w:p w14:paraId="2B2710FD" w14:textId="77777777" w:rsidR="000668D2" w:rsidRDefault="000668D2">
      <w:pPr>
        <w:shd w:val="clear" w:color="auto" w:fill="FFFFFF"/>
        <w:spacing w:after="120"/>
        <w:ind w:right="2"/>
        <w:rPr>
          <w:rFonts w:eastAsia="Arial Unicode MS"/>
          <w:bCs/>
          <w:color w:val="5B9BD5"/>
          <w:sz w:val="24"/>
          <w:szCs w:val="24"/>
        </w:rPr>
      </w:pPr>
    </w:p>
    <w:p w14:paraId="14C39613" w14:textId="77777777" w:rsidR="000668D2" w:rsidRDefault="000668D2">
      <w:pPr>
        <w:shd w:val="clear" w:color="auto" w:fill="FFFFFF"/>
        <w:spacing w:after="120"/>
        <w:ind w:right="2"/>
        <w:rPr>
          <w:rFonts w:eastAsia="Arial Unicode MS"/>
          <w:bCs/>
          <w:color w:val="5B9BD5"/>
          <w:sz w:val="24"/>
          <w:szCs w:val="24"/>
        </w:rPr>
      </w:pPr>
    </w:p>
    <w:p w14:paraId="2E611A6A" w14:textId="77777777" w:rsidR="000668D2" w:rsidRDefault="000668D2">
      <w:pPr>
        <w:shd w:val="clear" w:color="auto" w:fill="FFFFFF"/>
        <w:spacing w:after="120"/>
        <w:ind w:right="2"/>
        <w:rPr>
          <w:rFonts w:eastAsia="Arial Unicode MS"/>
          <w:bCs/>
          <w:color w:val="5B9BD5"/>
          <w:sz w:val="24"/>
          <w:szCs w:val="24"/>
        </w:rPr>
      </w:pPr>
    </w:p>
    <w:p w14:paraId="3CA90799" w14:textId="72B58060" w:rsidR="005D73F2" w:rsidRDefault="005D73F2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67C287F5" w14:textId="77777777" w:rsidR="00E70031" w:rsidRDefault="00E70031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2CE69E18" w14:textId="77777777" w:rsidR="00E70031" w:rsidRPr="005D73F2" w:rsidRDefault="00E70031">
      <w:pPr>
        <w:shd w:val="clear" w:color="auto" w:fill="FFFFFF"/>
        <w:spacing w:after="120"/>
        <w:ind w:right="2"/>
        <w:jc w:val="center"/>
        <w:rPr>
          <w:rFonts w:eastAsia="Arial Unicode MS"/>
          <w:bCs/>
          <w:color w:val="5B9BD5"/>
          <w:sz w:val="24"/>
          <w:szCs w:val="24"/>
        </w:rPr>
      </w:pPr>
    </w:p>
    <w:p w14:paraId="3B955CD6" w14:textId="155C8B1A" w:rsidR="00DE2324" w:rsidRDefault="004C72D1">
      <w:pPr>
        <w:shd w:val="clear" w:color="auto" w:fill="FFFFFF"/>
        <w:spacing w:after="120"/>
        <w:ind w:right="2"/>
        <w:jc w:val="center"/>
        <w:rPr>
          <w:rFonts w:eastAsia="Arial Unicode MS"/>
          <w:b/>
          <w:bCs/>
          <w:sz w:val="24"/>
          <w:szCs w:val="24"/>
        </w:rPr>
      </w:pPr>
      <w:r w:rsidRPr="005D73F2">
        <w:rPr>
          <w:rFonts w:eastAsia="Arial Unicode MS"/>
          <w:b/>
          <w:bCs/>
          <w:sz w:val="24"/>
          <w:szCs w:val="24"/>
        </w:rPr>
        <w:t xml:space="preserve">г. </w:t>
      </w:r>
      <w:r w:rsidR="007039B3" w:rsidRPr="005D73F2">
        <w:rPr>
          <w:rFonts w:eastAsia="Arial Unicode MS"/>
          <w:b/>
          <w:bCs/>
          <w:sz w:val="24"/>
          <w:szCs w:val="24"/>
        </w:rPr>
        <w:t>Алматы, 20</w:t>
      </w:r>
      <w:r w:rsidR="00FC097A">
        <w:rPr>
          <w:rFonts w:eastAsia="Arial Unicode MS"/>
          <w:b/>
          <w:bCs/>
          <w:sz w:val="24"/>
          <w:szCs w:val="24"/>
        </w:rPr>
        <w:t>2</w:t>
      </w:r>
      <w:r w:rsidR="00E70031">
        <w:rPr>
          <w:rFonts w:eastAsia="Arial Unicode MS"/>
          <w:b/>
          <w:bCs/>
          <w:sz w:val="24"/>
          <w:szCs w:val="24"/>
        </w:rPr>
        <w:t>5</w:t>
      </w:r>
    </w:p>
    <w:p w14:paraId="5006435E" w14:textId="1870954A" w:rsidR="00E70031" w:rsidRDefault="00E70031">
      <w:pPr>
        <w:shd w:val="clear" w:color="auto" w:fill="FFFFFF"/>
        <w:spacing w:after="120"/>
        <w:ind w:right="2"/>
        <w:jc w:val="center"/>
        <w:rPr>
          <w:rFonts w:eastAsia="Arial Unicode MS"/>
          <w:b/>
          <w:bCs/>
          <w:sz w:val="24"/>
          <w:szCs w:val="24"/>
        </w:rPr>
      </w:pPr>
    </w:p>
    <w:p w14:paraId="612DDF88" w14:textId="77777777" w:rsidR="000668D2" w:rsidRDefault="000668D2">
      <w:pPr>
        <w:ind w:firstLine="567"/>
        <w:jc w:val="both"/>
        <w:rPr>
          <w:color w:val="000000" w:themeColor="text1"/>
          <w:sz w:val="24"/>
          <w:szCs w:val="24"/>
        </w:rPr>
      </w:pPr>
    </w:p>
    <w:p w14:paraId="6E2336BE" w14:textId="63276428" w:rsidR="005B7472" w:rsidRDefault="00A32345" w:rsidP="00490B8E">
      <w:pPr>
        <w:ind w:firstLine="567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Содержание:</w:t>
      </w:r>
    </w:p>
    <w:p w14:paraId="0EA9406C" w14:textId="77777777" w:rsidR="00FF04BD" w:rsidRDefault="00FF04BD">
      <w:pPr>
        <w:ind w:firstLine="567"/>
        <w:jc w:val="both"/>
        <w:rPr>
          <w:color w:val="000000" w:themeColor="text1"/>
          <w:sz w:val="24"/>
          <w:szCs w:val="24"/>
        </w:rPr>
      </w:pPr>
    </w:p>
    <w:p w14:paraId="793A39A1" w14:textId="40B0EEF5" w:rsidR="00A32345" w:rsidRDefault="00DB73C2">
      <w:pPr>
        <w:ind w:firstLine="567"/>
        <w:jc w:val="both"/>
        <w:rPr>
          <w:color w:val="000000" w:themeColor="text1"/>
          <w:sz w:val="24"/>
          <w:szCs w:val="24"/>
        </w:rPr>
      </w:pPr>
      <w:hyperlink w:anchor="О" w:history="1">
        <w:r w:rsidR="00FF04BD" w:rsidRPr="003F2955">
          <w:rPr>
            <w:rStyle w:val="af9"/>
            <w:sz w:val="24"/>
            <w:szCs w:val="24"/>
          </w:rPr>
          <w:t>Глава 1. Общие положения………………………………………………………………….</w:t>
        </w:r>
        <w:r w:rsidR="00772254" w:rsidRPr="003F2955">
          <w:rPr>
            <w:rStyle w:val="af9"/>
            <w:sz w:val="24"/>
            <w:szCs w:val="24"/>
          </w:rPr>
          <w:t>..</w:t>
        </w:r>
        <w:r w:rsidR="00FF04BD" w:rsidRPr="003F2955">
          <w:rPr>
            <w:rStyle w:val="af9"/>
            <w:sz w:val="24"/>
            <w:szCs w:val="24"/>
          </w:rPr>
          <w:t>2</w:t>
        </w:r>
      </w:hyperlink>
    </w:p>
    <w:p w14:paraId="38B0C6D1" w14:textId="7FB1ADAE" w:rsidR="00772254" w:rsidRPr="00772254" w:rsidRDefault="00DB73C2">
      <w:pPr>
        <w:ind w:firstLine="567"/>
        <w:jc w:val="both"/>
        <w:rPr>
          <w:color w:val="000000" w:themeColor="text1"/>
          <w:sz w:val="24"/>
          <w:szCs w:val="24"/>
        </w:rPr>
      </w:pPr>
      <w:hyperlink w:anchor="Д" w:history="1">
        <w:r w:rsidR="00772254" w:rsidRPr="0080778C">
          <w:rPr>
            <w:rStyle w:val="af9"/>
            <w:sz w:val="24"/>
            <w:szCs w:val="24"/>
          </w:rPr>
          <w:t>Глава 2. Анализ текущей ситуации и направления усовершенствования…………………3</w:t>
        </w:r>
      </w:hyperlink>
    </w:p>
    <w:p w14:paraId="68C3C607" w14:textId="04AEA270" w:rsidR="00FF04BD" w:rsidRDefault="00DB73C2">
      <w:pPr>
        <w:ind w:firstLine="567"/>
        <w:jc w:val="both"/>
        <w:rPr>
          <w:color w:val="000000" w:themeColor="text1"/>
          <w:sz w:val="24"/>
          <w:szCs w:val="24"/>
        </w:rPr>
      </w:pPr>
      <w:hyperlink w:anchor="ПО" w:history="1">
        <w:r w:rsidR="00772254" w:rsidRPr="0080778C">
          <w:rPr>
            <w:rStyle w:val="af9"/>
            <w:sz w:val="24"/>
            <w:szCs w:val="24"/>
          </w:rPr>
          <w:t>§1.  Планирование персонала и анализ организационных структур………………………3</w:t>
        </w:r>
      </w:hyperlink>
    </w:p>
    <w:p w14:paraId="57F8082A" w14:textId="6F111C5A" w:rsidR="005B7472" w:rsidRDefault="00DB73C2">
      <w:pPr>
        <w:ind w:firstLine="567"/>
        <w:jc w:val="both"/>
        <w:rPr>
          <w:color w:val="000000" w:themeColor="text1"/>
          <w:sz w:val="24"/>
          <w:szCs w:val="24"/>
        </w:rPr>
      </w:pPr>
      <w:hyperlink w:anchor="ПД" w:history="1">
        <w:r w:rsidR="00772254" w:rsidRPr="0080778C">
          <w:rPr>
            <w:rStyle w:val="af9"/>
            <w:sz w:val="24"/>
            <w:szCs w:val="24"/>
          </w:rPr>
          <w:t>§2.  Система вознаграждения персонала………………………………………………</w:t>
        </w:r>
        <w:proofErr w:type="gramStart"/>
        <w:r w:rsidR="00772254" w:rsidRPr="0080778C">
          <w:rPr>
            <w:rStyle w:val="af9"/>
            <w:sz w:val="24"/>
            <w:szCs w:val="24"/>
          </w:rPr>
          <w:t>…….</w:t>
        </w:r>
        <w:proofErr w:type="gramEnd"/>
        <w:r w:rsidR="00772254" w:rsidRPr="0080778C">
          <w:rPr>
            <w:rStyle w:val="af9"/>
            <w:sz w:val="24"/>
            <w:szCs w:val="24"/>
          </w:rPr>
          <w:t>4</w:t>
        </w:r>
      </w:hyperlink>
    </w:p>
    <w:p w14:paraId="615E17E3" w14:textId="743CE031" w:rsidR="005B7472" w:rsidRDefault="00DB73C2">
      <w:pPr>
        <w:ind w:firstLine="567"/>
        <w:jc w:val="both"/>
        <w:rPr>
          <w:color w:val="000000" w:themeColor="text1"/>
          <w:sz w:val="24"/>
          <w:szCs w:val="24"/>
        </w:rPr>
      </w:pPr>
      <w:hyperlink w:anchor="ПТ" w:history="1">
        <w:r w:rsidR="00772254" w:rsidRPr="0080778C">
          <w:rPr>
            <w:rStyle w:val="af9"/>
            <w:sz w:val="24"/>
            <w:szCs w:val="24"/>
          </w:rPr>
          <w:t>§3.  Процессы подбора и адаптации персонала………………………………………</w:t>
        </w:r>
        <w:proofErr w:type="gramStart"/>
        <w:r w:rsidR="00772254" w:rsidRPr="0080778C">
          <w:rPr>
            <w:rStyle w:val="af9"/>
            <w:sz w:val="24"/>
            <w:szCs w:val="24"/>
          </w:rPr>
          <w:t>…….</w:t>
        </w:r>
        <w:proofErr w:type="gramEnd"/>
        <w:r w:rsidR="00772254" w:rsidRPr="0080778C">
          <w:rPr>
            <w:rStyle w:val="af9"/>
            <w:sz w:val="24"/>
            <w:szCs w:val="24"/>
          </w:rPr>
          <w:t>.</w:t>
        </w:r>
        <w:r w:rsidR="00C71EFB" w:rsidRPr="0080778C">
          <w:rPr>
            <w:rStyle w:val="af9"/>
            <w:sz w:val="24"/>
            <w:szCs w:val="24"/>
          </w:rPr>
          <w:t>4</w:t>
        </w:r>
      </w:hyperlink>
    </w:p>
    <w:p w14:paraId="71C73721" w14:textId="65ADB8C3" w:rsidR="005B7472" w:rsidRDefault="00DB73C2">
      <w:pPr>
        <w:ind w:firstLine="567"/>
        <w:jc w:val="both"/>
        <w:rPr>
          <w:color w:val="000000" w:themeColor="text1"/>
          <w:sz w:val="24"/>
          <w:szCs w:val="24"/>
        </w:rPr>
      </w:pPr>
      <w:hyperlink w:anchor="ПЧ" w:history="1">
        <w:r w:rsidR="000539FB" w:rsidRPr="0080778C">
          <w:rPr>
            <w:rStyle w:val="af9"/>
            <w:sz w:val="24"/>
            <w:szCs w:val="24"/>
          </w:rPr>
          <w:t>§4.  Система обучения и развития персонала…………………………………………</w:t>
        </w:r>
        <w:proofErr w:type="gramStart"/>
        <w:r w:rsidR="000539FB" w:rsidRPr="0080778C">
          <w:rPr>
            <w:rStyle w:val="af9"/>
            <w:sz w:val="24"/>
            <w:szCs w:val="24"/>
          </w:rPr>
          <w:t>…….</w:t>
        </w:r>
        <w:proofErr w:type="gramEnd"/>
        <w:r w:rsidR="00C71EFB" w:rsidRPr="0080778C">
          <w:rPr>
            <w:rStyle w:val="af9"/>
            <w:sz w:val="24"/>
            <w:szCs w:val="24"/>
          </w:rPr>
          <w:t>4</w:t>
        </w:r>
      </w:hyperlink>
    </w:p>
    <w:p w14:paraId="029ADAC3" w14:textId="19376B43" w:rsidR="005B7472" w:rsidRDefault="00DB73C2">
      <w:pPr>
        <w:ind w:firstLine="567"/>
        <w:jc w:val="both"/>
        <w:rPr>
          <w:color w:val="000000" w:themeColor="text1"/>
          <w:sz w:val="24"/>
          <w:szCs w:val="24"/>
        </w:rPr>
      </w:pPr>
      <w:hyperlink w:anchor="ПП" w:history="1">
        <w:r w:rsidR="00C71EFB" w:rsidRPr="0080778C">
          <w:rPr>
            <w:rStyle w:val="af9"/>
            <w:sz w:val="24"/>
            <w:szCs w:val="24"/>
          </w:rPr>
          <w:t>§5. Цели, задачи и принципы Политики………………………………………………</w:t>
        </w:r>
        <w:proofErr w:type="gramStart"/>
        <w:r w:rsidR="00C71EFB" w:rsidRPr="0080778C">
          <w:rPr>
            <w:rStyle w:val="af9"/>
            <w:sz w:val="24"/>
            <w:szCs w:val="24"/>
          </w:rPr>
          <w:t>…….</w:t>
        </w:r>
        <w:proofErr w:type="gramEnd"/>
        <w:r w:rsidR="00C71EFB" w:rsidRPr="0080778C">
          <w:rPr>
            <w:rStyle w:val="af9"/>
            <w:sz w:val="24"/>
            <w:szCs w:val="24"/>
          </w:rPr>
          <w:t>5</w:t>
        </w:r>
      </w:hyperlink>
    </w:p>
    <w:p w14:paraId="09C7225E" w14:textId="76A6E652" w:rsidR="005B7472" w:rsidRDefault="00DB73C2">
      <w:pPr>
        <w:ind w:firstLine="567"/>
        <w:jc w:val="both"/>
        <w:rPr>
          <w:color w:val="000000" w:themeColor="text1"/>
          <w:sz w:val="24"/>
          <w:szCs w:val="24"/>
        </w:rPr>
      </w:pPr>
      <w:hyperlink w:anchor="ПШ" w:history="1">
        <w:r w:rsidR="00C71EFB" w:rsidRPr="0080778C">
          <w:rPr>
            <w:rStyle w:val="af9"/>
            <w:sz w:val="24"/>
            <w:szCs w:val="24"/>
          </w:rPr>
          <w:t>§6.  Развитие компетенций работников с акцентом на цифровизацию………………...…5</w:t>
        </w:r>
      </w:hyperlink>
    </w:p>
    <w:p w14:paraId="377E141E" w14:textId="5E3C5871" w:rsidR="005B7472" w:rsidRDefault="00DB73C2">
      <w:pPr>
        <w:ind w:firstLine="567"/>
        <w:jc w:val="both"/>
        <w:rPr>
          <w:color w:val="000000" w:themeColor="text1"/>
          <w:sz w:val="24"/>
          <w:szCs w:val="24"/>
        </w:rPr>
      </w:pPr>
      <w:hyperlink w:anchor="ПС" w:history="1">
        <w:r w:rsidR="00C71EFB" w:rsidRPr="0080778C">
          <w:rPr>
            <w:rStyle w:val="af9"/>
            <w:sz w:val="24"/>
            <w:szCs w:val="24"/>
          </w:rPr>
          <w:t>§7.  Развитие корпоративной культуры, основанной на ESG-принципах………………...6</w:t>
        </w:r>
      </w:hyperlink>
    </w:p>
    <w:p w14:paraId="7AD6948F" w14:textId="2D932DD7" w:rsidR="005B7472" w:rsidRDefault="00DB73C2">
      <w:pPr>
        <w:ind w:firstLine="567"/>
        <w:jc w:val="both"/>
        <w:rPr>
          <w:color w:val="000000" w:themeColor="text1"/>
          <w:sz w:val="24"/>
          <w:szCs w:val="24"/>
        </w:rPr>
      </w:pPr>
      <w:hyperlink w:anchor="ПВ" w:history="1">
        <w:r w:rsidR="00DE14B3" w:rsidRPr="0080778C">
          <w:rPr>
            <w:rStyle w:val="af9"/>
            <w:sz w:val="24"/>
            <w:szCs w:val="24"/>
          </w:rPr>
          <w:t>§8.  Основные направления Политики………………………………………………………6</w:t>
        </w:r>
      </w:hyperlink>
    </w:p>
    <w:p w14:paraId="150E226B" w14:textId="2DF7709F" w:rsidR="005B7472" w:rsidRDefault="00DB73C2">
      <w:pPr>
        <w:ind w:firstLine="567"/>
        <w:jc w:val="both"/>
        <w:rPr>
          <w:color w:val="000000" w:themeColor="text1"/>
          <w:sz w:val="24"/>
          <w:szCs w:val="24"/>
        </w:rPr>
      </w:pPr>
      <w:hyperlink w:anchor="ПДЕВ" w:history="1">
        <w:r w:rsidR="00DE14B3" w:rsidRPr="0080778C">
          <w:rPr>
            <w:rStyle w:val="af9"/>
            <w:sz w:val="24"/>
            <w:szCs w:val="24"/>
          </w:rPr>
          <w:t>§9.  Условия для реализации Политики………………………………………………</w:t>
        </w:r>
        <w:proofErr w:type="gramStart"/>
        <w:r w:rsidR="00DE14B3" w:rsidRPr="0080778C">
          <w:rPr>
            <w:rStyle w:val="af9"/>
            <w:sz w:val="24"/>
            <w:szCs w:val="24"/>
          </w:rPr>
          <w:t>…….</w:t>
        </w:r>
        <w:proofErr w:type="gramEnd"/>
        <w:r w:rsidR="00DE14B3" w:rsidRPr="0080778C">
          <w:rPr>
            <w:rStyle w:val="af9"/>
            <w:sz w:val="24"/>
            <w:szCs w:val="24"/>
          </w:rPr>
          <w:t>.9</w:t>
        </w:r>
      </w:hyperlink>
    </w:p>
    <w:p w14:paraId="0429D901" w14:textId="58747193" w:rsidR="00DE14B3" w:rsidRDefault="00DB73C2">
      <w:pPr>
        <w:ind w:firstLine="567"/>
        <w:jc w:val="both"/>
        <w:rPr>
          <w:color w:val="000000" w:themeColor="text1"/>
          <w:sz w:val="24"/>
          <w:szCs w:val="24"/>
        </w:rPr>
      </w:pPr>
      <w:hyperlink w:anchor="ГТ" w:history="1">
        <w:r w:rsidR="00DE14B3" w:rsidRPr="0080778C">
          <w:rPr>
            <w:rStyle w:val="af9"/>
            <w:sz w:val="24"/>
            <w:szCs w:val="24"/>
          </w:rPr>
          <w:t>Глава 3. Заключительные положения……………………………………………………...10</w:t>
        </w:r>
      </w:hyperlink>
    </w:p>
    <w:p w14:paraId="5A4B2F12" w14:textId="77777777" w:rsidR="005B7472" w:rsidRDefault="005B7472">
      <w:pPr>
        <w:ind w:firstLine="567"/>
        <w:jc w:val="both"/>
        <w:rPr>
          <w:color w:val="000000" w:themeColor="text1"/>
          <w:sz w:val="24"/>
          <w:szCs w:val="24"/>
        </w:rPr>
      </w:pPr>
    </w:p>
    <w:p w14:paraId="6F7C8B6F" w14:textId="77777777" w:rsidR="006216EF" w:rsidRPr="00FF29B2" w:rsidRDefault="006216EF" w:rsidP="00490B8E">
      <w:pPr>
        <w:pStyle w:val="af0"/>
        <w:spacing w:before="120" w:beforeAutospacing="0" w:after="0" w:afterAutospacing="0"/>
        <w:ind w:firstLine="502"/>
        <w:jc w:val="both"/>
        <w:rPr>
          <w:b/>
          <w:color w:val="000000" w:themeColor="text1"/>
        </w:rPr>
      </w:pPr>
      <w:bookmarkStart w:id="0" w:name="О"/>
      <w:r w:rsidRPr="00490B8E">
        <w:rPr>
          <w:b/>
          <w:color w:val="000000" w:themeColor="text1"/>
        </w:rPr>
        <w:t>Глава 1. Общие положения</w:t>
      </w:r>
    </w:p>
    <w:bookmarkEnd w:id="0"/>
    <w:p w14:paraId="0316C531" w14:textId="5B2B0046" w:rsidR="002C7AE3" w:rsidRPr="00A803DF" w:rsidRDefault="00B4512D" w:rsidP="00490B8E">
      <w:pPr>
        <w:pStyle w:val="af0"/>
        <w:spacing w:before="120" w:beforeAutospacing="0" w:after="0" w:afterAutospacing="0"/>
        <w:ind w:firstLine="502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="002C7AE3" w:rsidRPr="00A803DF">
        <w:rPr>
          <w:color w:val="000000" w:themeColor="text1"/>
        </w:rPr>
        <w:t xml:space="preserve">Кадровая политика АО "Отбасы банк" </w:t>
      </w:r>
      <w:r w:rsidR="003F05B3" w:rsidRPr="00A803DF">
        <w:rPr>
          <w:color w:val="000000" w:themeColor="text1"/>
        </w:rPr>
        <w:t>на 202</w:t>
      </w:r>
      <w:r w:rsidR="00E70031" w:rsidRPr="00A803DF">
        <w:rPr>
          <w:color w:val="000000" w:themeColor="text1"/>
        </w:rPr>
        <w:t>5</w:t>
      </w:r>
      <w:r w:rsidR="003F05B3" w:rsidRPr="00A803DF">
        <w:rPr>
          <w:color w:val="000000" w:themeColor="text1"/>
        </w:rPr>
        <w:t>-202</w:t>
      </w:r>
      <w:r w:rsidR="00E70031" w:rsidRPr="00A803DF">
        <w:rPr>
          <w:color w:val="000000" w:themeColor="text1"/>
        </w:rPr>
        <w:t>9</w:t>
      </w:r>
      <w:r w:rsidR="003F05B3" w:rsidRPr="00A803DF">
        <w:rPr>
          <w:color w:val="000000" w:themeColor="text1"/>
        </w:rPr>
        <w:t xml:space="preserve"> годы </w:t>
      </w:r>
      <w:r w:rsidR="002C7AE3" w:rsidRPr="00A803DF">
        <w:rPr>
          <w:color w:val="000000" w:themeColor="text1"/>
        </w:rPr>
        <w:t>(далее –</w:t>
      </w:r>
      <w:r w:rsidR="00FF04BD">
        <w:rPr>
          <w:color w:val="000000" w:themeColor="text1"/>
        </w:rPr>
        <w:t xml:space="preserve"> </w:t>
      </w:r>
      <w:r w:rsidR="00490B8E">
        <w:rPr>
          <w:color w:val="000000" w:themeColor="text1"/>
        </w:rPr>
        <w:t>Кадровая п</w:t>
      </w:r>
      <w:r w:rsidR="002C7AE3" w:rsidRPr="00A803DF">
        <w:rPr>
          <w:color w:val="000000" w:themeColor="text1"/>
        </w:rPr>
        <w:t>олитика) разработана в соответствии с законодательством Республики Казахстан, регулирующими вопросы трудовых взаимоотношений и управления персоналом, Единой кадровой политикой акционерного общества "Национальный управляющий холдинг "Байтерек" и юридических лиц, более пятидесяти процентов акций (долей участия) которых прямо принадлежат акционерному обществу "Национальный управляющий холдинг "Байтерек" на праве собственности или доверительного управления на 202</w:t>
      </w:r>
      <w:r w:rsidR="00E70031" w:rsidRPr="00A803DF">
        <w:rPr>
          <w:color w:val="000000" w:themeColor="text1"/>
        </w:rPr>
        <w:t>5</w:t>
      </w:r>
      <w:r w:rsidR="002C7AE3" w:rsidRPr="00A803DF">
        <w:rPr>
          <w:color w:val="000000" w:themeColor="text1"/>
        </w:rPr>
        <w:t xml:space="preserve"> - 202</w:t>
      </w:r>
      <w:r w:rsidR="00E70031" w:rsidRPr="00A803DF">
        <w:rPr>
          <w:color w:val="000000" w:themeColor="text1"/>
        </w:rPr>
        <w:t>9</w:t>
      </w:r>
      <w:r w:rsidR="002C7AE3" w:rsidRPr="00A803DF">
        <w:rPr>
          <w:color w:val="000000" w:themeColor="text1"/>
        </w:rPr>
        <w:t xml:space="preserve"> годы, утвержденн</w:t>
      </w:r>
      <w:r w:rsidR="00841ECF" w:rsidRPr="00A803DF">
        <w:rPr>
          <w:color w:val="000000" w:themeColor="text1"/>
        </w:rPr>
        <w:t>ой</w:t>
      </w:r>
      <w:r w:rsidR="002C7AE3" w:rsidRPr="00A803DF">
        <w:rPr>
          <w:color w:val="000000" w:themeColor="text1"/>
        </w:rPr>
        <w:t xml:space="preserve"> решением Правлени</w:t>
      </w:r>
      <w:r w:rsidR="00B06125">
        <w:rPr>
          <w:color w:val="000000" w:themeColor="text1"/>
        </w:rPr>
        <w:t>я</w:t>
      </w:r>
      <w:r w:rsidR="002C7AE3" w:rsidRPr="00A803DF">
        <w:rPr>
          <w:color w:val="000000" w:themeColor="text1"/>
        </w:rPr>
        <w:t xml:space="preserve"> АО "НУХ "Байтерек" (протокол № </w:t>
      </w:r>
      <w:r w:rsidR="00E70031" w:rsidRPr="00A803DF">
        <w:rPr>
          <w:color w:val="000000" w:themeColor="text1"/>
        </w:rPr>
        <w:t>08</w:t>
      </w:r>
      <w:r w:rsidR="002C7AE3" w:rsidRPr="00A803DF">
        <w:rPr>
          <w:color w:val="000000" w:themeColor="text1"/>
        </w:rPr>
        <w:t>/2</w:t>
      </w:r>
      <w:r w:rsidR="00E70031" w:rsidRPr="00A803DF">
        <w:rPr>
          <w:color w:val="000000" w:themeColor="text1"/>
        </w:rPr>
        <w:t>5</w:t>
      </w:r>
      <w:r w:rsidR="002C7AE3" w:rsidRPr="00A803DF">
        <w:rPr>
          <w:color w:val="000000" w:themeColor="text1"/>
        </w:rPr>
        <w:t>) от 0</w:t>
      </w:r>
      <w:r w:rsidR="00E70031" w:rsidRPr="00A803DF">
        <w:rPr>
          <w:color w:val="000000" w:themeColor="text1"/>
        </w:rPr>
        <w:t>5</w:t>
      </w:r>
      <w:r w:rsidR="002C7AE3" w:rsidRPr="00A803DF">
        <w:rPr>
          <w:color w:val="000000" w:themeColor="text1"/>
        </w:rPr>
        <w:t>.0</w:t>
      </w:r>
      <w:r w:rsidR="00E70031" w:rsidRPr="00A803DF">
        <w:rPr>
          <w:color w:val="000000" w:themeColor="text1"/>
        </w:rPr>
        <w:t>3</w:t>
      </w:r>
      <w:r w:rsidR="002C7AE3" w:rsidRPr="00A803DF">
        <w:rPr>
          <w:color w:val="000000" w:themeColor="text1"/>
        </w:rPr>
        <w:t>.202</w:t>
      </w:r>
      <w:r w:rsidR="00E70031" w:rsidRPr="00A803DF">
        <w:rPr>
          <w:color w:val="000000" w:themeColor="text1"/>
        </w:rPr>
        <w:t>5</w:t>
      </w:r>
      <w:r w:rsidR="002C7AE3" w:rsidRPr="00A803DF">
        <w:rPr>
          <w:color w:val="000000" w:themeColor="text1"/>
        </w:rPr>
        <w:t xml:space="preserve"> года (далее – Единая кадровая политика</w:t>
      </w:r>
      <w:r w:rsidR="00D3335E">
        <w:rPr>
          <w:color w:val="000000" w:themeColor="text1"/>
        </w:rPr>
        <w:t>/</w:t>
      </w:r>
      <w:r w:rsidR="002C7AE3" w:rsidRPr="00A803DF">
        <w:rPr>
          <w:color w:val="000000" w:themeColor="text1"/>
        </w:rPr>
        <w:t>Холдинг), Правилами формирования системы управления рисками и внутреннего контроля для банков второго уровня, филиалов банков-нерезидентов Республики Казахстан, утвержденны</w:t>
      </w:r>
      <w:r w:rsidR="00F31124" w:rsidRPr="00A803DF">
        <w:rPr>
          <w:color w:val="000000" w:themeColor="text1"/>
        </w:rPr>
        <w:t>ми</w:t>
      </w:r>
      <w:r w:rsidR="002C7AE3" w:rsidRPr="00A803DF">
        <w:rPr>
          <w:color w:val="000000" w:themeColor="text1"/>
        </w:rPr>
        <w:t xml:space="preserve"> постановлением Правления Национального Банка Республики Казахстан </w:t>
      </w:r>
      <w:r w:rsidR="00D3335E" w:rsidRPr="00A803DF">
        <w:rPr>
          <w:color w:val="000000" w:themeColor="text1"/>
        </w:rPr>
        <w:t>№ 188</w:t>
      </w:r>
      <w:r w:rsidR="00D3335E">
        <w:rPr>
          <w:color w:val="000000" w:themeColor="text1"/>
        </w:rPr>
        <w:t xml:space="preserve"> </w:t>
      </w:r>
      <w:r w:rsidR="002C7AE3" w:rsidRPr="00A803DF">
        <w:rPr>
          <w:color w:val="000000" w:themeColor="text1"/>
        </w:rPr>
        <w:t>от 12.11.2019 года, Уставом</w:t>
      </w:r>
      <w:r w:rsidR="00490B8E">
        <w:rPr>
          <w:color w:val="000000" w:themeColor="text1"/>
        </w:rPr>
        <w:t xml:space="preserve"> Банка</w:t>
      </w:r>
      <w:r w:rsidR="00D3335E">
        <w:rPr>
          <w:color w:val="000000" w:themeColor="text1"/>
        </w:rPr>
        <w:t xml:space="preserve"> </w:t>
      </w:r>
      <w:r w:rsidR="002C7AE3" w:rsidRPr="00A803DF">
        <w:rPr>
          <w:color w:val="000000" w:themeColor="text1"/>
        </w:rPr>
        <w:t>и внутренними документами АО "Отбасы банк" (далее – Банк), и лучшими практиками в области управления человеческими ресурсами.</w:t>
      </w:r>
    </w:p>
    <w:p w14:paraId="5603CE2C" w14:textId="77777777" w:rsidR="000638DC" w:rsidRDefault="00BC70EF" w:rsidP="000638DC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</w:t>
      </w:r>
      <w:r w:rsidR="0076380C" w:rsidRPr="0076380C">
        <w:rPr>
          <w:color w:val="000000" w:themeColor="text1"/>
          <w:sz w:val="24"/>
          <w:szCs w:val="24"/>
        </w:rPr>
        <w:t xml:space="preserve">Настоящая </w:t>
      </w:r>
      <w:r w:rsidR="00490B8E">
        <w:rPr>
          <w:color w:val="000000" w:themeColor="text1"/>
          <w:sz w:val="24"/>
          <w:szCs w:val="24"/>
        </w:rPr>
        <w:t>Кадровая п</w:t>
      </w:r>
      <w:r w:rsidR="0076380C" w:rsidRPr="0076380C">
        <w:rPr>
          <w:color w:val="000000" w:themeColor="text1"/>
          <w:sz w:val="24"/>
          <w:szCs w:val="24"/>
        </w:rPr>
        <w:t>олитика — целостная долгосрочная стратегия Банка в области эффективной системы  управления персоналом, основная цель которой заключается в полном и своевременном удовлетворении потребностей Банка в трудовых ресурсах необходимого качества и количества, направленная на создание равных возможностей для всех работников, сотрудников, преодоление всех форм и проявлений дискриминации и построение процесса, при котором в любом запланированном мероприятии или проекте потребности всех категорий работников, сотрудников учитываются в равной степени</w:t>
      </w:r>
      <w:r w:rsidR="00490B8E">
        <w:rPr>
          <w:color w:val="000000" w:themeColor="text1"/>
          <w:sz w:val="24"/>
          <w:szCs w:val="24"/>
        </w:rPr>
        <w:t>.</w:t>
      </w:r>
    </w:p>
    <w:p w14:paraId="0F5BF4FE" w14:textId="51A69F51" w:rsidR="0076380C" w:rsidRDefault="000638DC" w:rsidP="000638DC">
      <w:pPr>
        <w:ind w:firstLine="567"/>
        <w:jc w:val="both"/>
        <w:rPr>
          <w:color w:val="000000" w:themeColor="text1"/>
          <w:sz w:val="24"/>
          <w:szCs w:val="24"/>
        </w:rPr>
      </w:pPr>
      <w:r w:rsidRPr="002C7AE3">
        <w:rPr>
          <w:sz w:val="24"/>
          <w:szCs w:val="24"/>
        </w:rPr>
        <w:t xml:space="preserve"> </w:t>
      </w:r>
      <w:r w:rsidR="00490B8E">
        <w:rPr>
          <w:color w:val="000000" w:themeColor="text1"/>
          <w:sz w:val="24"/>
          <w:szCs w:val="24"/>
        </w:rPr>
        <w:t>Кадровая п</w:t>
      </w:r>
      <w:r w:rsidR="0076380C" w:rsidRPr="0076380C">
        <w:rPr>
          <w:color w:val="000000" w:themeColor="text1"/>
          <w:sz w:val="24"/>
          <w:szCs w:val="24"/>
        </w:rPr>
        <w:t>олитика основывается на недопущении дискриминации в рабочей среде, которая распространяется на подбор персонала, прием на работу, оплату труда, продвижение по службе, переводы, дисциплину, понижение в должности, увольнение, сокращение, доступ к льготам и обучению, а также на все другие аспекты занятости</w:t>
      </w:r>
      <w:r w:rsidR="002C23B0">
        <w:rPr>
          <w:color w:val="000000" w:themeColor="text1"/>
          <w:sz w:val="24"/>
          <w:szCs w:val="24"/>
        </w:rPr>
        <w:t>.</w:t>
      </w:r>
    </w:p>
    <w:p w14:paraId="5FB0C346" w14:textId="77777777" w:rsidR="00F31519" w:rsidRPr="004D13D5" w:rsidRDefault="00F31519" w:rsidP="00341717">
      <w:pPr>
        <w:pStyle w:val="pj"/>
        <w:ind w:firstLine="567"/>
      </w:pPr>
      <w:r w:rsidRPr="004D13D5">
        <w:rPr>
          <w:rStyle w:val="s20"/>
        </w:rPr>
        <w:t>Кадровая</w:t>
      </w:r>
      <w:r w:rsidRPr="004D13D5">
        <w:rPr>
          <w:rStyle w:val="s0"/>
        </w:rPr>
        <w:t xml:space="preserve"> политика устанавливает стандарты, условия и механизмы, обеспечивающие вовлечение в банковскую деятельность компетентных руководящих работников, и обеспечивает:</w:t>
      </w:r>
    </w:p>
    <w:p w14:paraId="1B4045E0" w14:textId="5CC0F532" w:rsidR="00F31519" w:rsidRPr="004D13D5" w:rsidRDefault="00F31519" w:rsidP="00341717">
      <w:pPr>
        <w:pStyle w:val="pj"/>
        <w:ind w:firstLine="567"/>
      </w:pPr>
      <w:r w:rsidRPr="004D13D5">
        <w:rPr>
          <w:rStyle w:val="s0"/>
        </w:rPr>
        <w:t>наличие персонала, обладающего необходимым опытом, квалификацией и</w:t>
      </w:r>
      <w:r w:rsidR="00DF68AD" w:rsidRPr="004D13D5">
        <w:rPr>
          <w:rStyle w:val="s0"/>
        </w:rPr>
        <w:t xml:space="preserve"> безупречной деловой репутацией.</w:t>
      </w:r>
      <w:r w:rsidRPr="004D13D5">
        <w:rPr>
          <w:rStyle w:val="s0"/>
        </w:rPr>
        <w:t xml:space="preserve"> способного управлять процессами и рисками, связанными с деятельностью банка;</w:t>
      </w:r>
    </w:p>
    <w:p w14:paraId="2C811D9C" w14:textId="77777777" w:rsidR="00F31519" w:rsidRPr="004D13D5" w:rsidRDefault="00F31519" w:rsidP="00341717">
      <w:pPr>
        <w:pStyle w:val="pj"/>
        <w:ind w:firstLine="567"/>
        <w:rPr>
          <w:color w:val="auto"/>
        </w:rPr>
      </w:pPr>
      <w:r w:rsidRPr="004D13D5">
        <w:rPr>
          <w:rStyle w:val="s191"/>
          <w:color w:val="auto"/>
        </w:rPr>
        <w:t xml:space="preserve">поддержание </w:t>
      </w:r>
      <w:r w:rsidRPr="004D13D5">
        <w:rPr>
          <w:rStyle w:val="s20"/>
          <w:color w:val="auto"/>
        </w:rPr>
        <w:t>кадрового</w:t>
      </w:r>
      <w:r w:rsidRPr="004D13D5">
        <w:rPr>
          <w:rStyle w:val="s191"/>
          <w:color w:val="auto"/>
        </w:rPr>
        <w:t xml:space="preserve"> разнообразия, включая гендерное, по этнической принадлежности и возрасту по основным категориям работников;</w:t>
      </w:r>
    </w:p>
    <w:p w14:paraId="7059BAD1" w14:textId="77777777" w:rsidR="00F31519" w:rsidRPr="004D13D5" w:rsidRDefault="00F31519" w:rsidP="00341717">
      <w:pPr>
        <w:pStyle w:val="pj"/>
        <w:ind w:firstLine="567"/>
        <w:rPr>
          <w:color w:val="auto"/>
        </w:rPr>
      </w:pPr>
      <w:r w:rsidRPr="004D13D5">
        <w:rPr>
          <w:rStyle w:val="s191"/>
          <w:color w:val="auto"/>
        </w:rPr>
        <w:lastRenderedPageBreak/>
        <w:t>создание условий труда, способствующих охране здоровья и труда на рабочем месте, включая обучение реагированию на чрезвычайные ситуации, обучение оказанию первой помощи и пожарной безопасности и безопасные офисные здания;</w:t>
      </w:r>
    </w:p>
    <w:p w14:paraId="3D60D944" w14:textId="77777777" w:rsidR="00F31519" w:rsidRPr="004D13D5" w:rsidRDefault="00F31519" w:rsidP="00341717">
      <w:pPr>
        <w:pStyle w:val="pj"/>
        <w:ind w:firstLine="567"/>
      </w:pPr>
      <w:r w:rsidRPr="004D13D5">
        <w:rPr>
          <w:rStyle w:val="s0"/>
        </w:rPr>
        <w:t>поддержание достаточного количества ресурсов для эффективного осуществления функций и обязанностей;</w:t>
      </w:r>
    </w:p>
    <w:p w14:paraId="477BCA90" w14:textId="77777777" w:rsidR="00F31519" w:rsidRPr="004D13D5" w:rsidRDefault="00F31519" w:rsidP="00341717">
      <w:pPr>
        <w:pStyle w:val="pj"/>
        <w:ind w:firstLine="567"/>
      </w:pPr>
      <w:r w:rsidRPr="004D13D5">
        <w:rPr>
          <w:rStyle w:val="s0"/>
        </w:rPr>
        <w:t>минимизацию конфликта интересов в ходе выполнения своих обязанностей;</w:t>
      </w:r>
    </w:p>
    <w:p w14:paraId="7316CD60" w14:textId="77777777" w:rsidR="00F31519" w:rsidRPr="004D13D5" w:rsidRDefault="00F31519" w:rsidP="00341717">
      <w:pPr>
        <w:pStyle w:val="pj"/>
        <w:ind w:firstLine="567"/>
      </w:pPr>
      <w:r w:rsidRPr="004D13D5">
        <w:rPr>
          <w:rStyle w:val="s0"/>
        </w:rPr>
        <w:t>минимизацию риска концентрации полномочий на одном работнике;</w:t>
      </w:r>
    </w:p>
    <w:p w14:paraId="4CD1DEA0" w14:textId="77777777" w:rsidR="00F31519" w:rsidRPr="004D13D5" w:rsidRDefault="00F31519" w:rsidP="00341717">
      <w:pPr>
        <w:pStyle w:val="pj"/>
        <w:ind w:firstLine="567"/>
      </w:pPr>
      <w:r w:rsidRPr="004D13D5">
        <w:rPr>
          <w:rStyle w:val="s0"/>
        </w:rPr>
        <w:t>внутренний порядок оплаты труда работников, включая порядок выплаты вознаграждений, а также других видов материального поощрения;</w:t>
      </w:r>
    </w:p>
    <w:p w14:paraId="2A56789E" w14:textId="44D42B9E" w:rsidR="00F31519" w:rsidRPr="004D13D5" w:rsidRDefault="00F31519" w:rsidP="00341717">
      <w:pPr>
        <w:pStyle w:val="pj"/>
        <w:ind w:firstLine="567"/>
      </w:pPr>
      <w:r w:rsidRPr="004D13D5">
        <w:rPr>
          <w:rStyle w:val="s0"/>
        </w:rPr>
        <w:t xml:space="preserve">проведение оценки эффективности работы работников </w:t>
      </w:r>
      <w:r w:rsidR="00351CF4" w:rsidRPr="004D13D5">
        <w:rPr>
          <w:rStyle w:val="s0"/>
        </w:rPr>
        <w:t>Б</w:t>
      </w:r>
      <w:r w:rsidRPr="004D13D5">
        <w:rPr>
          <w:rStyle w:val="s0"/>
        </w:rPr>
        <w:t>анка</w:t>
      </w:r>
      <w:r w:rsidR="000B61EA" w:rsidRPr="004D13D5">
        <w:rPr>
          <w:rStyle w:val="s0"/>
        </w:rPr>
        <w:t>.</w:t>
      </w:r>
    </w:p>
    <w:p w14:paraId="438E277A" w14:textId="1E848A29" w:rsidR="002C23B0" w:rsidRPr="00A803DF" w:rsidRDefault="002C23B0" w:rsidP="000638DC">
      <w:pPr>
        <w:ind w:firstLine="567"/>
        <w:jc w:val="both"/>
        <w:rPr>
          <w:color w:val="000000" w:themeColor="text1"/>
          <w:sz w:val="24"/>
          <w:szCs w:val="24"/>
        </w:rPr>
      </w:pPr>
      <w:r w:rsidRPr="004D13D5">
        <w:rPr>
          <w:color w:val="000000" w:themeColor="text1"/>
          <w:sz w:val="24"/>
          <w:szCs w:val="24"/>
        </w:rPr>
        <w:t>Стратегически</w:t>
      </w:r>
      <w:r w:rsidR="003D71D0" w:rsidRPr="004D13D5">
        <w:rPr>
          <w:color w:val="000000" w:themeColor="text1"/>
          <w:sz w:val="24"/>
          <w:szCs w:val="24"/>
        </w:rPr>
        <w:t xml:space="preserve">м документом Банка на десятилетний период </w:t>
      </w:r>
      <w:r w:rsidR="00EF0437" w:rsidRPr="004D13D5">
        <w:rPr>
          <w:color w:val="000000" w:themeColor="text1"/>
          <w:sz w:val="24"/>
          <w:szCs w:val="24"/>
        </w:rPr>
        <w:t>является Стратегия</w:t>
      </w:r>
      <w:r w:rsidR="00EF0437">
        <w:rPr>
          <w:color w:val="000000" w:themeColor="text1"/>
          <w:sz w:val="24"/>
          <w:szCs w:val="24"/>
        </w:rPr>
        <w:t xml:space="preserve"> развития АО "Отбасы банк" на 2024-2033 года, </w:t>
      </w:r>
      <w:r w:rsidR="00EF0437" w:rsidRPr="00EF0437">
        <w:rPr>
          <w:color w:val="000000" w:themeColor="text1"/>
          <w:sz w:val="24"/>
          <w:szCs w:val="24"/>
        </w:rPr>
        <w:t>сформирована как концепция развития Банка и определяет миссию, видение, ключевые задачи и стратегические направления развития Банка, а также стратегические цели и ключевые показатели деятельности на 2024-2033 годы</w:t>
      </w:r>
      <w:r w:rsidRPr="002C23B0">
        <w:rPr>
          <w:color w:val="000000" w:themeColor="text1"/>
          <w:sz w:val="24"/>
          <w:szCs w:val="24"/>
        </w:rPr>
        <w:t>.</w:t>
      </w:r>
    </w:p>
    <w:p w14:paraId="221D0E2C" w14:textId="1F7DFC46" w:rsidR="0076045A" w:rsidRDefault="0076045A">
      <w:pPr>
        <w:ind w:firstLine="567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3. Анализ текущей ситуации на рынке труда Казахстана.</w:t>
      </w:r>
    </w:p>
    <w:p w14:paraId="1FE26186" w14:textId="54EA82F7" w:rsidR="00855174" w:rsidRPr="00855174" w:rsidRDefault="00855174">
      <w:pPr>
        <w:ind w:firstLine="567"/>
        <w:jc w:val="both"/>
        <w:rPr>
          <w:bCs/>
          <w:color w:val="000000" w:themeColor="text1"/>
          <w:sz w:val="24"/>
          <w:szCs w:val="24"/>
        </w:rPr>
      </w:pPr>
      <w:r w:rsidRPr="00855174">
        <w:rPr>
          <w:bCs/>
          <w:color w:val="000000" w:themeColor="text1"/>
          <w:sz w:val="24"/>
          <w:szCs w:val="24"/>
        </w:rPr>
        <w:t xml:space="preserve">На </w:t>
      </w:r>
      <w:r>
        <w:rPr>
          <w:bCs/>
          <w:color w:val="000000" w:themeColor="text1"/>
          <w:sz w:val="24"/>
          <w:szCs w:val="24"/>
        </w:rPr>
        <w:t xml:space="preserve">2025 год </w:t>
      </w:r>
      <w:r w:rsidRPr="00855174">
        <w:rPr>
          <w:bCs/>
          <w:color w:val="000000" w:themeColor="text1"/>
          <w:sz w:val="24"/>
          <w:szCs w:val="24"/>
        </w:rPr>
        <w:t>рынок труда Республики Казахстан демонстрирует устойчивую тенденцию к трансформации под влиянием как внутренних, так и глобальных факторов. Одним из ключевых вызовов остаётся ограниченность предложения квалифицированных специалистов, особенно в высокотехнологичных и аналитических сферах, значимых для банковского сектора.</w:t>
      </w:r>
    </w:p>
    <w:p w14:paraId="5EB5CDCD" w14:textId="77777777" w:rsidR="00855174" w:rsidRPr="00855174" w:rsidRDefault="00855174">
      <w:pPr>
        <w:ind w:firstLine="567"/>
        <w:jc w:val="both"/>
        <w:rPr>
          <w:bCs/>
          <w:color w:val="000000" w:themeColor="text1"/>
          <w:sz w:val="24"/>
          <w:szCs w:val="24"/>
        </w:rPr>
      </w:pPr>
      <w:r w:rsidRPr="00855174">
        <w:rPr>
          <w:bCs/>
          <w:color w:val="000000" w:themeColor="text1"/>
          <w:sz w:val="24"/>
          <w:szCs w:val="24"/>
        </w:rPr>
        <w:t>Наблюдается высокая мобильность профессиональных кадров, что снижает возможность их долгосрочной интеграции в стратегические проекты. Это особенно актуально для специалистов в области информационных технологий, кибербезопасности, инвестиционного анализа, риск-менеджмента, а также профессионалов, вовлечённых в реализацию ESG-инициатив и устойчивого финансирования.</w:t>
      </w:r>
    </w:p>
    <w:p w14:paraId="7EB793CB" w14:textId="47DBF241" w:rsidR="00855174" w:rsidRPr="00855174" w:rsidRDefault="00855174">
      <w:pPr>
        <w:ind w:firstLine="567"/>
        <w:jc w:val="both"/>
        <w:rPr>
          <w:bCs/>
          <w:color w:val="000000" w:themeColor="text1"/>
          <w:sz w:val="24"/>
          <w:szCs w:val="24"/>
        </w:rPr>
      </w:pPr>
      <w:r w:rsidRPr="00855174">
        <w:rPr>
          <w:bCs/>
          <w:color w:val="000000" w:themeColor="text1"/>
          <w:sz w:val="24"/>
          <w:szCs w:val="24"/>
        </w:rPr>
        <w:t>Компании сталкиваются с необходимостью конкурировать за таланты не только внут</w:t>
      </w:r>
      <w:r>
        <w:rPr>
          <w:bCs/>
          <w:color w:val="000000" w:themeColor="text1"/>
          <w:sz w:val="24"/>
          <w:szCs w:val="24"/>
        </w:rPr>
        <w:t xml:space="preserve">ри страны, но и на международном уровне. </w:t>
      </w:r>
      <w:r w:rsidRPr="00855174">
        <w:rPr>
          <w:bCs/>
          <w:color w:val="000000" w:themeColor="text1"/>
          <w:sz w:val="24"/>
          <w:szCs w:val="24"/>
        </w:rPr>
        <w:t>Этот тренд усиливается растущими требованиями к цифровым и управленческим компетенциям, что приводит к увеличению разрыва между запросами работодателей и доступными ресурсами на рынке труда, развитии корпоративной культуры и внедрении гибридных моделей занятости.</w:t>
      </w:r>
    </w:p>
    <w:p w14:paraId="1DBF0ED2" w14:textId="77777777" w:rsidR="00855174" w:rsidRPr="00855174" w:rsidRDefault="00855174">
      <w:pPr>
        <w:ind w:firstLine="567"/>
        <w:jc w:val="both"/>
        <w:rPr>
          <w:bCs/>
          <w:color w:val="000000" w:themeColor="text1"/>
          <w:sz w:val="24"/>
          <w:szCs w:val="24"/>
        </w:rPr>
      </w:pPr>
      <w:r w:rsidRPr="00855174">
        <w:rPr>
          <w:bCs/>
          <w:color w:val="000000" w:themeColor="text1"/>
          <w:sz w:val="24"/>
          <w:szCs w:val="24"/>
        </w:rPr>
        <w:t>Разрыв между ожиданиями работодателей и уровнем подготовки соискателей остаётся значительным. В этой связи важное значение приобретает развитие внутреннего кадрового потенциала, формирование корпоративной культуры непрерывного обучения и удержание ключевых специалистов через внедрение конкурентоспособных программ мотивации и карьерного роста.</w:t>
      </w:r>
    </w:p>
    <w:p w14:paraId="23246ECC" w14:textId="65AA4E72" w:rsidR="00855174" w:rsidRPr="007F570C" w:rsidRDefault="00855174" w:rsidP="00490B8E">
      <w:pPr>
        <w:pStyle w:val="af0"/>
        <w:spacing w:before="120" w:beforeAutospacing="0" w:after="0" w:afterAutospacing="0"/>
        <w:ind w:firstLine="502"/>
        <w:jc w:val="both"/>
        <w:rPr>
          <w:color w:val="000000" w:themeColor="text1"/>
        </w:rPr>
      </w:pPr>
      <w:r w:rsidRPr="00855174">
        <w:rPr>
          <w:bCs/>
          <w:color w:val="000000" w:themeColor="text1"/>
        </w:rPr>
        <w:t xml:space="preserve">Для Банка это означает необходимость активного участия в развитии HR-экосистемы, укрепления сотрудничества с профильными вузами и повышения привлекательности отрасли для </w:t>
      </w:r>
      <w:r w:rsidRPr="007F570C">
        <w:rPr>
          <w:color w:val="000000" w:themeColor="text1"/>
        </w:rPr>
        <w:t>молодых специалистов.</w:t>
      </w:r>
    </w:p>
    <w:p w14:paraId="5FB7AFC5" w14:textId="77A6AFED" w:rsidR="00934ACE" w:rsidRPr="007F570C" w:rsidRDefault="00FF29B2" w:rsidP="00490B8E">
      <w:pPr>
        <w:pStyle w:val="af0"/>
        <w:spacing w:before="120" w:beforeAutospacing="0" w:after="0" w:afterAutospacing="0"/>
        <w:ind w:firstLine="502"/>
        <w:jc w:val="both"/>
        <w:rPr>
          <w:b/>
          <w:color w:val="000000" w:themeColor="text1"/>
        </w:rPr>
      </w:pPr>
      <w:bookmarkStart w:id="1" w:name="Д"/>
      <w:r w:rsidRPr="00490B8E">
        <w:rPr>
          <w:b/>
          <w:color w:val="000000" w:themeColor="text1"/>
        </w:rPr>
        <w:t>Глава</w:t>
      </w:r>
      <w:r w:rsidRPr="00490B8E">
        <w:rPr>
          <w:b/>
          <w:bCs/>
          <w:color w:val="000000" w:themeColor="text1"/>
        </w:rPr>
        <w:t xml:space="preserve"> 2</w:t>
      </w:r>
      <w:r w:rsidR="00B4512D" w:rsidRPr="00490B8E">
        <w:rPr>
          <w:b/>
          <w:color w:val="000000" w:themeColor="text1"/>
        </w:rPr>
        <w:t xml:space="preserve">. </w:t>
      </w:r>
      <w:r w:rsidR="00934ACE" w:rsidRPr="007F570C">
        <w:rPr>
          <w:b/>
          <w:color w:val="000000" w:themeColor="text1"/>
        </w:rPr>
        <w:t>Анализ текущей ситуации и направления усовершенствования</w:t>
      </w:r>
    </w:p>
    <w:p w14:paraId="4ECC5A01" w14:textId="50B7FE6C" w:rsidR="00934ACE" w:rsidRPr="00A803DF" w:rsidRDefault="00FF29B2" w:rsidP="00490B8E">
      <w:pPr>
        <w:pStyle w:val="af0"/>
        <w:spacing w:before="120" w:beforeAutospacing="0" w:after="0" w:afterAutospacing="0"/>
        <w:ind w:firstLine="502"/>
        <w:jc w:val="both"/>
        <w:rPr>
          <w:b/>
          <w:bCs/>
          <w:color w:val="000000" w:themeColor="text1"/>
        </w:rPr>
      </w:pPr>
      <w:bookmarkStart w:id="2" w:name="ПО"/>
      <w:bookmarkEnd w:id="1"/>
      <w:r w:rsidRPr="00220494">
        <w:rPr>
          <w:b/>
          <w:color w:val="000000" w:themeColor="text1"/>
        </w:rPr>
        <w:t>§</w:t>
      </w:r>
      <w:r>
        <w:rPr>
          <w:b/>
          <w:color w:val="000000" w:themeColor="text1"/>
        </w:rPr>
        <w:t xml:space="preserve">1.  </w:t>
      </w:r>
      <w:r w:rsidR="00934ACE" w:rsidRPr="00490B8E">
        <w:rPr>
          <w:b/>
          <w:color w:val="000000" w:themeColor="text1"/>
        </w:rPr>
        <w:t>Планирование</w:t>
      </w:r>
      <w:r w:rsidR="00934ACE" w:rsidRPr="00A803DF">
        <w:rPr>
          <w:b/>
          <w:bCs/>
          <w:color w:val="000000" w:themeColor="text1"/>
        </w:rPr>
        <w:t xml:space="preserve"> персонала и анализ организационных структур</w:t>
      </w:r>
    </w:p>
    <w:bookmarkEnd w:id="2"/>
    <w:p w14:paraId="3E4DD699" w14:textId="7C56AE1F" w:rsidR="00934ACE" w:rsidRPr="00490B8E" w:rsidRDefault="002642B5">
      <w:pPr>
        <w:ind w:firstLine="567"/>
        <w:jc w:val="both"/>
        <w:rPr>
          <w:bCs/>
          <w:color w:val="000000" w:themeColor="text1"/>
          <w:sz w:val="24"/>
          <w:szCs w:val="24"/>
        </w:rPr>
      </w:pPr>
      <w:r w:rsidRPr="00490B8E">
        <w:rPr>
          <w:bCs/>
          <w:color w:val="000000" w:themeColor="text1"/>
          <w:sz w:val="24"/>
          <w:szCs w:val="24"/>
        </w:rPr>
        <w:t xml:space="preserve">4. </w:t>
      </w:r>
      <w:r w:rsidR="00934ACE" w:rsidRPr="00490B8E">
        <w:rPr>
          <w:bCs/>
          <w:color w:val="000000" w:themeColor="text1"/>
          <w:sz w:val="24"/>
          <w:szCs w:val="24"/>
        </w:rPr>
        <w:t>Текущее состояние:</w:t>
      </w:r>
    </w:p>
    <w:p w14:paraId="560F9C60" w14:textId="5BAE0F51" w:rsidR="00457294" w:rsidRPr="00093BD4" w:rsidRDefault="00772254">
      <w:pPr>
        <w:ind w:firstLine="567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1)  </w:t>
      </w:r>
      <w:r w:rsidR="00457294" w:rsidRPr="00093BD4">
        <w:rPr>
          <w:bCs/>
          <w:color w:val="000000" w:themeColor="text1"/>
          <w:sz w:val="24"/>
          <w:szCs w:val="24"/>
        </w:rPr>
        <w:t>на все позиции есть должностные инструкции, установлена и соблюдается норма управляемости, определен грейд должности.</w:t>
      </w:r>
    </w:p>
    <w:p w14:paraId="14537D5D" w14:textId="5A9A62A7" w:rsidR="00481234" w:rsidRDefault="00772254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2)   </w:t>
      </w:r>
      <w:r w:rsidR="00481234">
        <w:rPr>
          <w:color w:val="000000" w:themeColor="text1"/>
          <w:sz w:val="24"/>
          <w:szCs w:val="24"/>
        </w:rPr>
        <w:t>у</w:t>
      </w:r>
      <w:r w:rsidR="00934ACE">
        <w:rPr>
          <w:color w:val="000000" w:themeColor="text1"/>
          <w:sz w:val="24"/>
          <w:szCs w:val="24"/>
        </w:rPr>
        <w:t>становлен системный подход к устранению пробелов в численности и компетенциях персонала, что способствует улучшению эффективности управления;</w:t>
      </w:r>
    </w:p>
    <w:p w14:paraId="645403E8" w14:textId="3BFC5DFA" w:rsidR="00481234" w:rsidRDefault="002642B5">
      <w:pPr>
        <w:ind w:firstLine="502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772254">
        <w:rPr>
          <w:color w:val="000000" w:themeColor="text1"/>
          <w:sz w:val="24"/>
          <w:szCs w:val="24"/>
        </w:rPr>
        <w:t xml:space="preserve">3) </w:t>
      </w:r>
      <w:r w:rsidR="00934ACE">
        <w:rPr>
          <w:color w:val="000000" w:themeColor="text1"/>
          <w:sz w:val="24"/>
          <w:szCs w:val="24"/>
        </w:rPr>
        <w:t>существующ</w:t>
      </w:r>
      <w:r w:rsidR="00AE2F08">
        <w:rPr>
          <w:color w:val="000000" w:themeColor="text1"/>
          <w:sz w:val="24"/>
          <w:szCs w:val="24"/>
        </w:rPr>
        <w:t>ая</w:t>
      </w:r>
      <w:r w:rsidR="00934ACE">
        <w:rPr>
          <w:color w:val="000000" w:themeColor="text1"/>
          <w:sz w:val="24"/>
          <w:szCs w:val="24"/>
        </w:rPr>
        <w:t xml:space="preserve"> организационн</w:t>
      </w:r>
      <w:r w:rsidR="00AE2F08">
        <w:rPr>
          <w:color w:val="000000" w:themeColor="text1"/>
          <w:sz w:val="24"/>
          <w:szCs w:val="24"/>
        </w:rPr>
        <w:t>ая</w:t>
      </w:r>
      <w:r w:rsidR="00934ACE">
        <w:rPr>
          <w:color w:val="000000" w:themeColor="text1"/>
          <w:sz w:val="24"/>
          <w:szCs w:val="24"/>
        </w:rPr>
        <w:t xml:space="preserve"> структур</w:t>
      </w:r>
      <w:r w:rsidR="00AE2F08">
        <w:rPr>
          <w:color w:val="000000" w:themeColor="text1"/>
          <w:sz w:val="24"/>
          <w:szCs w:val="24"/>
        </w:rPr>
        <w:t>а</w:t>
      </w:r>
      <w:r w:rsidR="00934ACE">
        <w:rPr>
          <w:color w:val="000000" w:themeColor="text1"/>
          <w:sz w:val="24"/>
          <w:szCs w:val="24"/>
        </w:rPr>
        <w:t xml:space="preserve"> требуют оптимизации для устранения избыточной нагрузки на работников и повышения их</w:t>
      </w:r>
      <w:r w:rsidR="00481234">
        <w:rPr>
          <w:color w:val="000000" w:themeColor="text1"/>
          <w:sz w:val="24"/>
          <w:szCs w:val="24"/>
        </w:rPr>
        <w:t xml:space="preserve"> производительности.</w:t>
      </w:r>
    </w:p>
    <w:p w14:paraId="2CA0E509" w14:textId="77777777" w:rsidR="009C2495" w:rsidRPr="00A95083" w:rsidRDefault="009C2495" w:rsidP="00490B8E">
      <w:pPr>
        <w:pStyle w:val="af0"/>
        <w:spacing w:before="0" w:beforeAutospacing="0" w:after="0" w:afterAutospacing="0"/>
        <w:ind w:firstLine="502"/>
        <w:jc w:val="both"/>
        <w:rPr>
          <w:color w:val="000000" w:themeColor="text1"/>
        </w:rPr>
      </w:pPr>
      <w:r w:rsidRPr="00A95083">
        <w:rPr>
          <w:color w:val="000000" w:themeColor="text1"/>
        </w:rPr>
        <w:t xml:space="preserve">Организационная структура разрабатывается исходя из стратегии Банка. Организационная структура – совокупность внутренних документов Банка, устанавливающих количественный состав (общая численность) и систему органов управления, руководящих </w:t>
      </w:r>
      <w:r w:rsidRPr="00A95083">
        <w:rPr>
          <w:color w:val="000000" w:themeColor="text1"/>
        </w:rPr>
        <w:lastRenderedPageBreak/>
        <w:t>работников и самостоятельных структурных подразделений Банка, схематически отражающий структуру подчиненности, подотчетности и порядок их взаимодействия между собой.</w:t>
      </w:r>
    </w:p>
    <w:p w14:paraId="337F4BD5" w14:textId="31A7B26F" w:rsidR="009C2495" w:rsidRPr="00A95083" w:rsidRDefault="009C2495" w:rsidP="00490B8E">
      <w:pPr>
        <w:pStyle w:val="af0"/>
        <w:spacing w:before="0" w:beforeAutospacing="0" w:after="0" w:afterAutospacing="0"/>
        <w:ind w:firstLine="502"/>
        <w:jc w:val="both"/>
        <w:rPr>
          <w:color w:val="000000" w:themeColor="text1"/>
        </w:rPr>
      </w:pPr>
      <w:r w:rsidRPr="00A95083">
        <w:rPr>
          <w:color w:val="000000" w:themeColor="text1"/>
        </w:rPr>
        <w:t xml:space="preserve">Организационная структура четко определяет: </w:t>
      </w:r>
    </w:p>
    <w:p w14:paraId="358D01BF" w14:textId="60DE3ADB" w:rsidR="009C2495" w:rsidRPr="00A95083" w:rsidRDefault="009C2495" w:rsidP="00490B8E">
      <w:pPr>
        <w:ind w:firstLine="502"/>
        <w:jc w:val="both"/>
        <w:rPr>
          <w:color w:val="000000" w:themeColor="text1"/>
          <w:sz w:val="24"/>
          <w:szCs w:val="24"/>
        </w:rPr>
      </w:pPr>
      <w:r w:rsidRPr="00A95083">
        <w:rPr>
          <w:color w:val="000000" w:themeColor="text1"/>
          <w:sz w:val="24"/>
          <w:szCs w:val="24"/>
        </w:rPr>
        <w:t xml:space="preserve">оптимальную численность работников для достижения целей Банка; </w:t>
      </w:r>
    </w:p>
    <w:p w14:paraId="7D88CE48" w14:textId="2814FBB6" w:rsidR="009C2495" w:rsidRPr="00A95083" w:rsidRDefault="009C2495" w:rsidP="00490B8E">
      <w:pPr>
        <w:ind w:firstLine="502"/>
        <w:jc w:val="both"/>
        <w:rPr>
          <w:color w:val="000000" w:themeColor="text1"/>
          <w:sz w:val="24"/>
          <w:szCs w:val="24"/>
        </w:rPr>
      </w:pPr>
      <w:r w:rsidRPr="00A95083">
        <w:rPr>
          <w:color w:val="000000" w:themeColor="text1"/>
          <w:sz w:val="24"/>
          <w:szCs w:val="24"/>
        </w:rPr>
        <w:t>количество уровней управления;</w:t>
      </w:r>
    </w:p>
    <w:p w14:paraId="3A8BBA01" w14:textId="18D788DD" w:rsidR="009C2495" w:rsidRPr="00A95083" w:rsidRDefault="009C2495" w:rsidP="00490B8E">
      <w:pPr>
        <w:ind w:firstLine="502"/>
        <w:jc w:val="both"/>
        <w:rPr>
          <w:color w:val="000000" w:themeColor="text1"/>
          <w:sz w:val="24"/>
          <w:szCs w:val="24"/>
        </w:rPr>
      </w:pPr>
      <w:r w:rsidRPr="00A95083">
        <w:rPr>
          <w:color w:val="000000" w:themeColor="text1"/>
          <w:sz w:val="24"/>
          <w:szCs w:val="24"/>
        </w:rPr>
        <w:t>порядок подчиненности, подотчетности и взаимодействия органов управления, руководящих работников и самостоятельных структурных подразделений.</w:t>
      </w:r>
    </w:p>
    <w:p w14:paraId="1D6B853E" w14:textId="097524E5" w:rsidR="009C2495" w:rsidRPr="00A95083" w:rsidRDefault="009C2495" w:rsidP="00490B8E">
      <w:pPr>
        <w:pStyle w:val="af0"/>
        <w:spacing w:before="0" w:beforeAutospacing="0" w:after="0" w:afterAutospacing="0"/>
        <w:ind w:firstLine="502"/>
        <w:jc w:val="both"/>
        <w:rPr>
          <w:color w:val="000000" w:themeColor="text1"/>
        </w:rPr>
      </w:pPr>
      <w:r w:rsidRPr="00A95083">
        <w:rPr>
          <w:color w:val="000000" w:themeColor="text1"/>
        </w:rPr>
        <w:t xml:space="preserve">Организационная структура является основой четкого и ясного распределения обязанностей и административной подотчётности работников. </w:t>
      </w:r>
    </w:p>
    <w:p w14:paraId="40E35CF0" w14:textId="6E150D20" w:rsidR="009C2495" w:rsidRPr="00A95083" w:rsidRDefault="009C2495" w:rsidP="00490B8E">
      <w:pPr>
        <w:pStyle w:val="af0"/>
        <w:spacing w:before="0" w:beforeAutospacing="0" w:after="0" w:afterAutospacing="0"/>
        <w:ind w:firstLine="502"/>
        <w:jc w:val="both"/>
        <w:rPr>
          <w:color w:val="000000" w:themeColor="text1"/>
        </w:rPr>
      </w:pPr>
      <w:r w:rsidRPr="00A95083">
        <w:rPr>
          <w:color w:val="000000" w:themeColor="text1"/>
        </w:rPr>
        <w:t xml:space="preserve">Организационная структура должна исключать возникновение конфликта интересов в ходе выполнения работниками Банка своих обязанностей. Под конфликтом интересов понимается противоречия между личной заинтересованностью должностных лиц Банка и (или) его работников и надлежащим исполнением ими своих должностных полномочий или имущественными и иными интересами Банка и (или) его работников и (или) клиентов, которое может повлечь за собой неблагоприятные последствия для Банка и (или) его клиентов. </w:t>
      </w:r>
    </w:p>
    <w:p w14:paraId="4DBEAD5B" w14:textId="39670988" w:rsidR="00481234" w:rsidRPr="00490B8E" w:rsidRDefault="002642B5">
      <w:pPr>
        <w:ind w:firstLine="502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5. </w:t>
      </w:r>
      <w:r w:rsidR="00481234" w:rsidRPr="00490B8E">
        <w:rPr>
          <w:color w:val="000000" w:themeColor="text1"/>
          <w:sz w:val="24"/>
          <w:szCs w:val="24"/>
        </w:rPr>
        <w:t>Планируемые улучшения:</w:t>
      </w:r>
    </w:p>
    <w:p w14:paraId="04063004" w14:textId="3CC0F005" w:rsidR="00934ACE" w:rsidRDefault="00481234">
      <w:pPr>
        <w:ind w:firstLine="502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внедрение регулярного анализа загруженности работников и пересмотр структуры обязанностей;</w:t>
      </w:r>
    </w:p>
    <w:p w14:paraId="3A3C777E" w14:textId="2756B0C4" w:rsidR="00481234" w:rsidRDefault="00481234">
      <w:pPr>
        <w:ind w:firstLine="502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применение инструментов кадрового планирования для прогнозирования будущих кадровых потребностей;</w:t>
      </w:r>
    </w:p>
    <w:p w14:paraId="50C4C216" w14:textId="264E800D" w:rsidR="00481234" w:rsidRDefault="00481234">
      <w:pPr>
        <w:ind w:firstLine="502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использование данных </w:t>
      </w:r>
      <w:r>
        <w:rPr>
          <w:color w:val="000000" w:themeColor="text1"/>
          <w:sz w:val="24"/>
          <w:szCs w:val="24"/>
          <w:lang w:val="en-US"/>
        </w:rPr>
        <w:t>HR</w:t>
      </w:r>
      <w:r>
        <w:rPr>
          <w:color w:val="000000" w:themeColor="text1"/>
          <w:sz w:val="24"/>
          <w:szCs w:val="24"/>
        </w:rPr>
        <w:t>-аналитики для оценки эффективности организационн</w:t>
      </w:r>
      <w:r w:rsidR="00AE2F08">
        <w:rPr>
          <w:color w:val="000000" w:themeColor="text1"/>
          <w:sz w:val="24"/>
          <w:szCs w:val="24"/>
        </w:rPr>
        <w:t xml:space="preserve">ой </w:t>
      </w:r>
      <w:r>
        <w:rPr>
          <w:color w:val="000000" w:themeColor="text1"/>
          <w:sz w:val="24"/>
          <w:szCs w:val="24"/>
        </w:rPr>
        <w:t>структур</w:t>
      </w:r>
      <w:r w:rsidR="00AE2F08">
        <w:rPr>
          <w:color w:val="000000" w:themeColor="text1"/>
          <w:sz w:val="24"/>
          <w:szCs w:val="24"/>
        </w:rPr>
        <w:t>ы</w:t>
      </w:r>
      <w:r>
        <w:rPr>
          <w:color w:val="000000" w:themeColor="text1"/>
          <w:sz w:val="24"/>
          <w:szCs w:val="24"/>
        </w:rPr>
        <w:t>.</w:t>
      </w:r>
    </w:p>
    <w:p w14:paraId="0BB8EA85" w14:textId="69C7A79B" w:rsidR="009C2495" w:rsidRDefault="009C2495">
      <w:pPr>
        <w:shd w:val="clear" w:color="auto" w:fill="FFFFFF"/>
        <w:spacing w:before="120"/>
        <w:ind w:firstLine="502"/>
        <w:jc w:val="both"/>
        <w:rPr>
          <w:color w:val="000000" w:themeColor="text1"/>
          <w:sz w:val="24"/>
          <w:szCs w:val="24"/>
        </w:rPr>
      </w:pPr>
      <w:r w:rsidRPr="00A67489">
        <w:rPr>
          <w:color w:val="000000" w:themeColor="text1"/>
          <w:sz w:val="24"/>
          <w:szCs w:val="24"/>
        </w:rPr>
        <w:t>Планирование организационной структуры и распределение полномочий осуществляется с учетом минимизаци</w:t>
      </w:r>
      <w:r w:rsidRPr="00A67489">
        <w:rPr>
          <w:color w:val="000000" w:themeColor="text1"/>
          <w:sz w:val="24"/>
          <w:szCs w:val="24"/>
          <w:lang w:val="kk-KZ"/>
        </w:rPr>
        <w:t>и</w:t>
      </w:r>
      <w:r w:rsidRPr="00A67489">
        <w:rPr>
          <w:color w:val="000000" w:themeColor="text1"/>
          <w:sz w:val="24"/>
          <w:szCs w:val="24"/>
        </w:rPr>
        <w:t xml:space="preserve"> риска ключевого </w:t>
      </w:r>
      <w:r w:rsidR="00633D77">
        <w:rPr>
          <w:color w:val="000000" w:themeColor="text1"/>
          <w:sz w:val="24"/>
          <w:szCs w:val="24"/>
        </w:rPr>
        <w:t>работника</w:t>
      </w:r>
      <w:r w:rsidR="00633D77" w:rsidRPr="00A67489">
        <w:rPr>
          <w:color w:val="000000" w:themeColor="text1"/>
          <w:sz w:val="24"/>
          <w:szCs w:val="24"/>
        </w:rPr>
        <w:t xml:space="preserve"> </w:t>
      </w:r>
      <w:r w:rsidRPr="00A67489">
        <w:rPr>
          <w:color w:val="000000" w:themeColor="text1"/>
          <w:sz w:val="24"/>
          <w:szCs w:val="24"/>
        </w:rPr>
        <w:t xml:space="preserve">через распределение и делегирование полномочий, определение замещающих работников и документальное оформление легитимности полномочий. Риск ключевого </w:t>
      </w:r>
      <w:r w:rsidR="00633D77">
        <w:rPr>
          <w:color w:val="000000" w:themeColor="text1"/>
          <w:sz w:val="24"/>
          <w:szCs w:val="24"/>
        </w:rPr>
        <w:t>работника</w:t>
      </w:r>
      <w:r w:rsidR="00633D77" w:rsidRPr="00A67489">
        <w:rPr>
          <w:color w:val="000000" w:themeColor="text1"/>
          <w:sz w:val="24"/>
          <w:szCs w:val="24"/>
        </w:rPr>
        <w:t xml:space="preserve"> </w:t>
      </w:r>
      <w:r w:rsidRPr="00A67489">
        <w:rPr>
          <w:color w:val="000000" w:themeColor="text1"/>
          <w:sz w:val="24"/>
          <w:szCs w:val="24"/>
        </w:rPr>
        <w:t xml:space="preserve">– концентрация ценной для бизнеса информации и функционала на конкретном </w:t>
      </w:r>
      <w:r w:rsidR="00633D77">
        <w:rPr>
          <w:color w:val="000000" w:themeColor="text1"/>
          <w:sz w:val="24"/>
          <w:szCs w:val="24"/>
        </w:rPr>
        <w:t>работнике</w:t>
      </w:r>
      <w:r w:rsidRPr="00A67489">
        <w:rPr>
          <w:color w:val="000000" w:themeColor="text1"/>
          <w:sz w:val="24"/>
          <w:szCs w:val="24"/>
        </w:rPr>
        <w:t xml:space="preserve">, без регламентации данного функционала и информации во внутренних документах Банка, отсутствие лиц, полноценно заменяющих в период отсутствия такого </w:t>
      </w:r>
      <w:r w:rsidR="00633D77">
        <w:rPr>
          <w:color w:val="000000" w:themeColor="text1"/>
          <w:sz w:val="24"/>
          <w:szCs w:val="24"/>
        </w:rPr>
        <w:t>работника</w:t>
      </w:r>
      <w:r w:rsidRPr="00A67489">
        <w:rPr>
          <w:color w:val="000000" w:themeColor="text1"/>
          <w:sz w:val="24"/>
          <w:szCs w:val="24"/>
        </w:rPr>
        <w:t>.</w:t>
      </w:r>
    </w:p>
    <w:p w14:paraId="69AA9095" w14:textId="41A52D2F" w:rsidR="00481234" w:rsidRPr="00A67489" w:rsidRDefault="00FF29B2">
      <w:pPr>
        <w:ind w:firstLine="502"/>
        <w:jc w:val="both"/>
        <w:rPr>
          <w:b/>
          <w:color w:val="000000" w:themeColor="text1"/>
          <w:sz w:val="24"/>
          <w:szCs w:val="24"/>
        </w:rPr>
      </w:pPr>
      <w:bookmarkStart w:id="3" w:name="ПД"/>
      <w:r w:rsidRPr="00220494">
        <w:rPr>
          <w:b/>
          <w:color w:val="000000" w:themeColor="text1"/>
          <w:sz w:val="24"/>
          <w:szCs w:val="24"/>
        </w:rPr>
        <w:t>§</w:t>
      </w:r>
      <w:r w:rsidRPr="00490B8E">
        <w:rPr>
          <w:b/>
          <w:color w:val="000000" w:themeColor="text1"/>
          <w:sz w:val="24"/>
          <w:szCs w:val="24"/>
        </w:rPr>
        <w:t>2</w:t>
      </w:r>
      <w:r>
        <w:rPr>
          <w:b/>
          <w:color w:val="000000" w:themeColor="text1"/>
        </w:rPr>
        <w:t xml:space="preserve">.  </w:t>
      </w:r>
      <w:r>
        <w:rPr>
          <w:b/>
          <w:color w:val="000000" w:themeColor="text1"/>
          <w:sz w:val="24"/>
          <w:szCs w:val="24"/>
        </w:rPr>
        <w:t xml:space="preserve">  </w:t>
      </w:r>
      <w:r w:rsidR="00481234" w:rsidRPr="00A67489">
        <w:rPr>
          <w:b/>
          <w:color w:val="000000" w:themeColor="text1"/>
          <w:sz w:val="24"/>
          <w:szCs w:val="24"/>
        </w:rPr>
        <w:t>Система вознаграждения персонала</w:t>
      </w:r>
    </w:p>
    <w:bookmarkEnd w:id="3"/>
    <w:p w14:paraId="080129CC" w14:textId="3D6A1D1E" w:rsidR="00481234" w:rsidRPr="00490B8E" w:rsidRDefault="002642B5">
      <w:pPr>
        <w:ind w:firstLine="502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6. </w:t>
      </w:r>
      <w:r w:rsidR="00481234" w:rsidRPr="00490B8E">
        <w:rPr>
          <w:color w:val="000000" w:themeColor="text1"/>
          <w:sz w:val="24"/>
          <w:szCs w:val="24"/>
        </w:rPr>
        <w:t>Текущее состояние:</w:t>
      </w:r>
    </w:p>
    <w:p w14:paraId="53C29C52" w14:textId="1B425B62" w:rsidR="00934ACE" w:rsidRPr="00772254" w:rsidRDefault="00DD4393" w:rsidP="00C05757">
      <w:pPr>
        <w:ind w:firstLine="502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 </w:t>
      </w:r>
      <w:r w:rsidR="00952B90" w:rsidRPr="00772254">
        <w:rPr>
          <w:color w:val="000000" w:themeColor="text1"/>
          <w:sz w:val="24"/>
          <w:szCs w:val="24"/>
        </w:rPr>
        <w:t>претерпева</w:t>
      </w:r>
      <w:r w:rsidR="00952B90">
        <w:rPr>
          <w:color w:val="000000" w:themeColor="text1"/>
          <w:sz w:val="24"/>
          <w:szCs w:val="24"/>
        </w:rPr>
        <w:t>е</w:t>
      </w:r>
      <w:r w:rsidR="00952B90" w:rsidRPr="00772254">
        <w:rPr>
          <w:color w:val="000000" w:themeColor="text1"/>
          <w:sz w:val="24"/>
          <w:szCs w:val="24"/>
        </w:rPr>
        <w:t xml:space="preserve">т </w:t>
      </w:r>
      <w:r w:rsidR="00D97589" w:rsidRPr="00772254">
        <w:rPr>
          <w:color w:val="000000" w:themeColor="text1"/>
          <w:sz w:val="24"/>
          <w:szCs w:val="24"/>
        </w:rPr>
        <w:t>изменения</w:t>
      </w:r>
      <w:r w:rsidR="00AB38A8">
        <w:rPr>
          <w:color w:val="000000" w:themeColor="text1"/>
          <w:sz w:val="24"/>
          <w:szCs w:val="24"/>
        </w:rPr>
        <w:t xml:space="preserve">, </w:t>
      </w:r>
      <w:r w:rsidR="00D97589" w:rsidRPr="00772254">
        <w:rPr>
          <w:color w:val="000000" w:themeColor="text1"/>
          <w:sz w:val="24"/>
          <w:szCs w:val="24"/>
        </w:rPr>
        <w:t>направлен</w:t>
      </w:r>
      <w:r w:rsidR="00AB38A8">
        <w:rPr>
          <w:color w:val="000000" w:themeColor="text1"/>
          <w:sz w:val="24"/>
          <w:szCs w:val="24"/>
        </w:rPr>
        <w:t>ные</w:t>
      </w:r>
      <w:r w:rsidR="00D97589" w:rsidRPr="00772254">
        <w:rPr>
          <w:color w:val="000000" w:themeColor="text1"/>
          <w:sz w:val="24"/>
          <w:szCs w:val="24"/>
        </w:rPr>
        <w:t xml:space="preserve"> на повышение рыночной конкурентоспособности и мотивационного потенциала;</w:t>
      </w:r>
    </w:p>
    <w:p w14:paraId="71F0C2DE" w14:textId="570CD95F" w:rsidR="00D97589" w:rsidRPr="00772254" w:rsidRDefault="00D9758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слабая дифференциация в системе оплаты труда между профессиональными категориями в </w:t>
      </w:r>
      <w:r w:rsidR="00C91DD1" w:rsidRPr="00772254">
        <w:rPr>
          <w:color w:val="000000" w:themeColor="text1"/>
          <w:sz w:val="24"/>
          <w:szCs w:val="24"/>
        </w:rPr>
        <w:t>Банке</w:t>
      </w:r>
      <w:r w:rsidRPr="00772254">
        <w:rPr>
          <w:color w:val="000000" w:themeColor="text1"/>
          <w:sz w:val="24"/>
          <w:szCs w:val="24"/>
        </w:rPr>
        <w:t xml:space="preserve"> с филиальной сетью</w:t>
      </w:r>
      <w:r w:rsidR="007B6C1A" w:rsidRPr="00772254">
        <w:rPr>
          <w:color w:val="000000" w:themeColor="text1"/>
          <w:sz w:val="24"/>
          <w:szCs w:val="24"/>
        </w:rPr>
        <w:t>.</w:t>
      </w:r>
    </w:p>
    <w:p w14:paraId="722145E7" w14:textId="7D326A92" w:rsidR="007B6C1A" w:rsidRPr="00490B8E" w:rsidRDefault="002642B5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7. </w:t>
      </w:r>
      <w:r w:rsidR="007B6C1A" w:rsidRPr="00490B8E">
        <w:rPr>
          <w:color w:val="000000" w:themeColor="text1"/>
          <w:sz w:val="24"/>
          <w:szCs w:val="24"/>
        </w:rPr>
        <w:t>Планируемые улучшения:</w:t>
      </w:r>
    </w:p>
    <w:p w14:paraId="30B1AEBD" w14:textId="0C10C373" w:rsidR="007B6C1A" w:rsidRPr="00772254" w:rsidRDefault="007B6C1A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введение дифференцированных подходов к оплате труда на основе уровня компетенций и профессиональных категорий;</w:t>
      </w:r>
    </w:p>
    <w:p w14:paraId="7A26D95B" w14:textId="6646AD1A" w:rsidR="007B6C1A" w:rsidRPr="00772254" w:rsidRDefault="007B6C1A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регулярный мониторинг и корректировка системы вознаграждения в зависимости от рыночных трендов;</w:t>
      </w:r>
    </w:p>
    <w:p w14:paraId="3F6D7C4F" w14:textId="06C27381" w:rsidR="007B6C1A" w:rsidRPr="00A67489" w:rsidRDefault="007B6C1A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повышение прозрачности</w:t>
      </w:r>
      <w:r w:rsidRPr="00A67489">
        <w:rPr>
          <w:color w:val="000000" w:themeColor="text1"/>
          <w:sz w:val="24"/>
          <w:szCs w:val="24"/>
        </w:rPr>
        <w:t xml:space="preserve"> системы мотивации через связь с достижением </w:t>
      </w:r>
      <w:r w:rsidRPr="00A67489">
        <w:rPr>
          <w:color w:val="000000" w:themeColor="text1"/>
          <w:sz w:val="24"/>
          <w:szCs w:val="24"/>
          <w:lang w:val="en-US"/>
        </w:rPr>
        <w:t>KPI</w:t>
      </w:r>
      <w:r w:rsidRPr="00A67489">
        <w:rPr>
          <w:color w:val="000000" w:themeColor="text1"/>
          <w:sz w:val="24"/>
          <w:szCs w:val="24"/>
        </w:rPr>
        <w:t>.</w:t>
      </w:r>
    </w:p>
    <w:p w14:paraId="4F303086" w14:textId="620FEA1D" w:rsidR="007B6C1A" w:rsidRPr="00093BD4" w:rsidRDefault="002642B5">
      <w:pPr>
        <w:ind w:firstLine="567"/>
        <w:jc w:val="both"/>
        <w:rPr>
          <w:b/>
          <w:color w:val="000000" w:themeColor="text1"/>
          <w:sz w:val="24"/>
          <w:szCs w:val="24"/>
        </w:rPr>
      </w:pPr>
      <w:bookmarkStart w:id="4" w:name="ПТ"/>
      <w:r w:rsidRPr="00220494">
        <w:rPr>
          <w:b/>
          <w:color w:val="000000" w:themeColor="text1"/>
          <w:sz w:val="24"/>
          <w:szCs w:val="24"/>
        </w:rPr>
        <w:t>§</w:t>
      </w:r>
      <w:r w:rsidR="00772254">
        <w:rPr>
          <w:b/>
          <w:color w:val="000000" w:themeColor="text1"/>
          <w:sz w:val="24"/>
          <w:szCs w:val="24"/>
        </w:rPr>
        <w:t>3</w:t>
      </w:r>
      <w:r>
        <w:rPr>
          <w:b/>
          <w:color w:val="000000" w:themeColor="text1"/>
        </w:rPr>
        <w:t xml:space="preserve">.  </w:t>
      </w:r>
      <w:r>
        <w:rPr>
          <w:b/>
          <w:color w:val="000000" w:themeColor="text1"/>
          <w:sz w:val="24"/>
          <w:szCs w:val="24"/>
        </w:rPr>
        <w:t xml:space="preserve">  </w:t>
      </w:r>
      <w:r w:rsidR="007B6C1A" w:rsidRPr="00A67489">
        <w:rPr>
          <w:b/>
          <w:color w:val="000000" w:themeColor="text1"/>
          <w:sz w:val="24"/>
          <w:szCs w:val="24"/>
        </w:rPr>
        <w:t>Процессы подбора и адаптации персонала</w:t>
      </w:r>
    </w:p>
    <w:bookmarkEnd w:id="4"/>
    <w:p w14:paraId="6CD5C1C6" w14:textId="3F23628A" w:rsidR="007B6C1A" w:rsidRPr="00490B8E" w:rsidRDefault="002642B5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8. </w:t>
      </w:r>
      <w:r w:rsidR="007B6C1A" w:rsidRPr="00490B8E">
        <w:rPr>
          <w:color w:val="000000" w:themeColor="text1"/>
          <w:sz w:val="24"/>
          <w:szCs w:val="24"/>
        </w:rPr>
        <w:t>Текущее состояние:</w:t>
      </w:r>
    </w:p>
    <w:p w14:paraId="44158F11" w14:textId="3D192A89" w:rsidR="00795257" w:rsidRPr="00772254" w:rsidRDefault="008F517A">
      <w:pPr>
        <w:ind w:firstLine="502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внедрены единые стандарты поиска и подбора персонала, что обеспечивает системный и последовательный подход к интеграции новых </w:t>
      </w:r>
      <w:r w:rsidR="000D2D8C" w:rsidRPr="00772254">
        <w:rPr>
          <w:color w:val="000000" w:themeColor="text1"/>
          <w:sz w:val="24"/>
          <w:szCs w:val="24"/>
        </w:rPr>
        <w:t xml:space="preserve">работников </w:t>
      </w:r>
      <w:r w:rsidRPr="00772254">
        <w:rPr>
          <w:color w:val="000000" w:themeColor="text1"/>
          <w:sz w:val="24"/>
          <w:szCs w:val="24"/>
        </w:rPr>
        <w:t>в корпоративную среду</w:t>
      </w:r>
      <w:r w:rsidR="00A708E6" w:rsidRPr="00772254">
        <w:rPr>
          <w:color w:val="000000" w:themeColor="text1"/>
          <w:sz w:val="24"/>
          <w:szCs w:val="24"/>
        </w:rPr>
        <w:t>;</w:t>
      </w:r>
      <w:r w:rsidR="00795257" w:rsidRPr="00772254">
        <w:rPr>
          <w:color w:val="000000" w:themeColor="text1"/>
          <w:sz w:val="24"/>
          <w:szCs w:val="24"/>
        </w:rPr>
        <w:t xml:space="preserve"> </w:t>
      </w:r>
    </w:p>
    <w:p w14:paraId="0F1E9496" w14:textId="0132FA20" w:rsidR="00A708E6" w:rsidRPr="00772254" w:rsidRDefault="00A708E6">
      <w:pPr>
        <w:ind w:firstLine="502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поддержание кадрового разнообразия направлено на создание инклюзивной и разнообразной рабочей среды и включает:</w:t>
      </w:r>
    </w:p>
    <w:p w14:paraId="0C7AB974" w14:textId="5ED1FF0B" w:rsidR="00A708E6" w:rsidRPr="00772254" w:rsidRDefault="00A708E6">
      <w:pPr>
        <w:ind w:firstLine="502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содействие гендерному равенству, обеспечивающему равные возможности для карьерного роста и профессионального развития для всех работников;</w:t>
      </w:r>
    </w:p>
    <w:p w14:paraId="593D4B49" w14:textId="3E95D4D5" w:rsidR="00A708E6" w:rsidRPr="00772254" w:rsidRDefault="00A708E6" w:rsidP="00490B8E">
      <w:pPr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        формирование рабочей среды, учитывающей этническое разнообразие, где ценится и </w:t>
      </w:r>
      <w:r w:rsidRPr="00772254">
        <w:rPr>
          <w:color w:val="000000" w:themeColor="text1"/>
          <w:sz w:val="24"/>
          <w:szCs w:val="24"/>
        </w:rPr>
        <w:lastRenderedPageBreak/>
        <w:t>уважается различие в культурных и национальных особенностях работников;</w:t>
      </w:r>
    </w:p>
    <w:p w14:paraId="444A77EC" w14:textId="278F1862" w:rsidR="00A708E6" w:rsidRPr="00772254" w:rsidRDefault="00A708E6">
      <w:pPr>
        <w:ind w:firstLine="502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признание значимости возрастного разнообразия, при котором работники разных возрастных категорий обмениваются опытом, что способствует гармоничному объединению опыта и инноваций.</w:t>
      </w:r>
    </w:p>
    <w:p w14:paraId="21F191FD" w14:textId="3ABE4FCC" w:rsidR="007B6C1A" w:rsidRPr="00490B8E" w:rsidRDefault="002642B5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9. </w:t>
      </w:r>
      <w:r w:rsidR="007B6C1A" w:rsidRPr="00490B8E">
        <w:rPr>
          <w:color w:val="000000" w:themeColor="text1"/>
          <w:sz w:val="24"/>
          <w:szCs w:val="24"/>
        </w:rPr>
        <w:t>Планируемые улучшения:</w:t>
      </w:r>
    </w:p>
    <w:p w14:paraId="4EDA152A" w14:textId="15AD82D6" w:rsidR="007B6C1A" w:rsidRPr="00772254" w:rsidRDefault="007B6C1A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усиление автоматизации процессов подбора через внедрение технологий искусственного интеллекта;</w:t>
      </w:r>
    </w:p>
    <w:p w14:paraId="716A4A33" w14:textId="3DC5C241" w:rsidR="007B6C1A" w:rsidRPr="00772254" w:rsidRDefault="007B6C1A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создание программ наставничества для новых работников;</w:t>
      </w:r>
    </w:p>
    <w:p w14:paraId="3C810C68" w14:textId="667B8379" w:rsidR="007B6C1A" w:rsidRPr="00772254" w:rsidRDefault="007B6C1A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единое обучение </w:t>
      </w:r>
      <w:r w:rsidR="007B3373" w:rsidRPr="00772254">
        <w:rPr>
          <w:color w:val="000000" w:themeColor="text1"/>
          <w:sz w:val="24"/>
          <w:szCs w:val="24"/>
        </w:rPr>
        <w:t>работников стандартов</w:t>
      </w:r>
      <w:r w:rsidRPr="00772254">
        <w:rPr>
          <w:color w:val="000000" w:themeColor="text1"/>
          <w:sz w:val="24"/>
          <w:szCs w:val="24"/>
        </w:rPr>
        <w:t xml:space="preserve"> </w:t>
      </w:r>
      <w:r w:rsidR="00C91DD1" w:rsidRPr="00772254">
        <w:rPr>
          <w:color w:val="000000" w:themeColor="text1"/>
          <w:sz w:val="24"/>
          <w:szCs w:val="24"/>
        </w:rPr>
        <w:t>Банка</w:t>
      </w:r>
      <w:r w:rsidRPr="00772254">
        <w:rPr>
          <w:color w:val="000000" w:themeColor="text1"/>
          <w:sz w:val="24"/>
          <w:szCs w:val="24"/>
        </w:rPr>
        <w:t xml:space="preserve">, включая использование </w:t>
      </w:r>
      <w:r w:rsidRPr="00772254">
        <w:rPr>
          <w:color w:val="000000" w:themeColor="text1"/>
          <w:sz w:val="24"/>
          <w:szCs w:val="24"/>
          <w:lang w:val="en-US"/>
        </w:rPr>
        <w:t>IT</w:t>
      </w:r>
      <w:r w:rsidRPr="00772254">
        <w:rPr>
          <w:color w:val="000000" w:themeColor="text1"/>
          <w:sz w:val="24"/>
          <w:szCs w:val="24"/>
        </w:rPr>
        <w:t>-решений;</w:t>
      </w:r>
    </w:p>
    <w:p w14:paraId="3DE8445C" w14:textId="285FDF63" w:rsidR="007B6C1A" w:rsidRPr="00772254" w:rsidRDefault="007B6C1A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внедрение института внутренних асессоров (специалистов, которые проводят оценку </w:t>
      </w:r>
      <w:r w:rsidR="0064380D" w:rsidRPr="00772254">
        <w:rPr>
          <w:color w:val="000000" w:themeColor="text1"/>
          <w:sz w:val="24"/>
          <w:szCs w:val="24"/>
        </w:rPr>
        <w:t xml:space="preserve">профессиональных, управленческих и личностных компетенций работников в рамках различных </w:t>
      </w:r>
      <w:r w:rsidR="0064380D" w:rsidRPr="00772254">
        <w:rPr>
          <w:color w:val="000000" w:themeColor="text1"/>
          <w:sz w:val="24"/>
          <w:szCs w:val="24"/>
          <w:lang w:val="en-US"/>
        </w:rPr>
        <w:t>HR</w:t>
      </w:r>
      <w:r w:rsidR="0064380D" w:rsidRPr="00772254">
        <w:rPr>
          <w:color w:val="000000" w:themeColor="text1"/>
          <w:sz w:val="24"/>
          <w:szCs w:val="24"/>
        </w:rPr>
        <w:t>-процессов), из числа работников департаментов, прошедших обучение и инструментов отбора по компетенциям</w:t>
      </w:r>
      <w:r w:rsidR="00B72297">
        <w:rPr>
          <w:color w:val="000000" w:themeColor="text1"/>
          <w:sz w:val="24"/>
          <w:szCs w:val="24"/>
        </w:rPr>
        <w:t>.</w:t>
      </w:r>
    </w:p>
    <w:p w14:paraId="56087DBE" w14:textId="7D91B5DD" w:rsidR="0064380D" w:rsidRPr="00A803DF" w:rsidRDefault="002642B5">
      <w:pPr>
        <w:ind w:firstLine="567"/>
        <w:jc w:val="both"/>
        <w:rPr>
          <w:b/>
          <w:color w:val="000000" w:themeColor="text1"/>
          <w:sz w:val="24"/>
          <w:szCs w:val="24"/>
        </w:rPr>
      </w:pPr>
      <w:bookmarkStart w:id="5" w:name="ПЧ"/>
      <w:r w:rsidRPr="00220494">
        <w:rPr>
          <w:b/>
          <w:color w:val="000000" w:themeColor="text1"/>
          <w:sz w:val="24"/>
          <w:szCs w:val="24"/>
        </w:rPr>
        <w:t>§</w:t>
      </w:r>
      <w:r w:rsidR="00772254">
        <w:rPr>
          <w:b/>
          <w:color w:val="000000" w:themeColor="text1"/>
          <w:sz w:val="24"/>
          <w:szCs w:val="24"/>
        </w:rPr>
        <w:t>4</w:t>
      </w:r>
      <w:r>
        <w:rPr>
          <w:b/>
          <w:color w:val="000000" w:themeColor="text1"/>
        </w:rPr>
        <w:t xml:space="preserve">.  </w:t>
      </w:r>
      <w:r>
        <w:rPr>
          <w:b/>
          <w:color w:val="000000" w:themeColor="text1"/>
          <w:sz w:val="24"/>
          <w:szCs w:val="24"/>
        </w:rPr>
        <w:t xml:space="preserve"> </w:t>
      </w:r>
      <w:r w:rsidR="0064380D" w:rsidRPr="00A803DF">
        <w:rPr>
          <w:b/>
          <w:color w:val="000000" w:themeColor="text1"/>
          <w:sz w:val="24"/>
          <w:szCs w:val="24"/>
        </w:rPr>
        <w:t>Система обучения и развития персонала</w:t>
      </w:r>
    </w:p>
    <w:bookmarkEnd w:id="5"/>
    <w:p w14:paraId="3104CB4D" w14:textId="612B98F1" w:rsidR="0064380D" w:rsidRPr="00490B8E" w:rsidRDefault="002642B5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10. </w:t>
      </w:r>
      <w:r w:rsidR="0064380D" w:rsidRPr="00490B8E">
        <w:rPr>
          <w:color w:val="000000" w:themeColor="text1"/>
          <w:sz w:val="24"/>
          <w:szCs w:val="24"/>
        </w:rPr>
        <w:t>Текущее состояние:</w:t>
      </w:r>
    </w:p>
    <w:p w14:paraId="0695079E" w14:textId="77777777" w:rsidR="0027470A" w:rsidRDefault="0064380D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активно</w:t>
      </w:r>
      <w:r w:rsidR="0027470A" w:rsidRPr="00772254">
        <w:rPr>
          <w:color w:val="000000" w:themeColor="text1"/>
          <w:sz w:val="24"/>
          <w:szCs w:val="24"/>
        </w:rPr>
        <w:t xml:space="preserve"> развиваются гибридные</w:t>
      </w:r>
      <w:r w:rsidR="0027470A">
        <w:rPr>
          <w:color w:val="000000" w:themeColor="text1"/>
          <w:sz w:val="24"/>
          <w:szCs w:val="24"/>
        </w:rPr>
        <w:t xml:space="preserve"> форматы обучения;</w:t>
      </w:r>
    </w:p>
    <w:p w14:paraId="0B682DBE" w14:textId="1C1DEB50" w:rsidR="0064380D" w:rsidRDefault="0027470A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программы повышения квалификации адаптируются под современные реалии, включая цифровизацию</w:t>
      </w:r>
      <w:r w:rsidR="00457294">
        <w:rPr>
          <w:color w:val="000000" w:themeColor="text1"/>
          <w:sz w:val="24"/>
          <w:szCs w:val="24"/>
        </w:rPr>
        <w:t xml:space="preserve"> и систему дистанционного обучения</w:t>
      </w:r>
      <w:r w:rsidR="00B4512D">
        <w:rPr>
          <w:color w:val="000000" w:themeColor="text1"/>
          <w:sz w:val="24"/>
          <w:szCs w:val="24"/>
        </w:rPr>
        <w:t>;</w:t>
      </w:r>
    </w:p>
    <w:p w14:paraId="3ECBB6E6" w14:textId="1A200893" w:rsidR="0027470A" w:rsidRPr="00490B8E" w:rsidRDefault="002642B5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11. </w:t>
      </w:r>
      <w:r w:rsidR="0027470A" w:rsidRPr="00490B8E">
        <w:rPr>
          <w:color w:val="000000" w:themeColor="text1"/>
          <w:sz w:val="24"/>
          <w:szCs w:val="24"/>
        </w:rPr>
        <w:t>Планируемые улучшения:</w:t>
      </w:r>
    </w:p>
    <w:p w14:paraId="7AD5277B" w14:textId="0D2A6A16" w:rsidR="001C56C5" w:rsidRPr="00093BD4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 w:rsidRPr="000539FB">
        <w:rPr>
          <w:color w:val="000000" w:themeColor="text1"/>
          <w:sz w:val="24"/>
          <w:szCs w:val="24"/>
        </w:rPr>
        <w:t xml:space="preserve">1) </w:t>
      </w:r>
      <w:r w:rsidR="00234CDF" w:rsidRPr="000539FB">
        <w:rPr>
          <w:color w:val="000000" w:themeColor="text1"/>
          <w:sz w:val="24"/>
          <w:szCs w:val="24"/>
        </w:rPr>
        <w:t>развитие системы внутренних тренеров</w:t>
      </w:r>
      <w:r w:rsidR="00234CDF" w:rsidRPr="00093BD4">
        <w:rPr>
          <w:color w:val="000000" w:themeColor="text1"/>
          <w:sz w:val="24"/>
          <w:szCs w:val="24"/>
        </w:rPr>
        <w:t xml:space="preserve"> как ключевой элемент модели непрерывного обучения и обмена опытом среди работников</w:t>
      </w:r>
      <w:r w:rsidR="001C56C5">
        <w:rPr>
          <w:color w:val="000000" w:themeColor="text1"/>
          <w:sz w:val="24"/>
          <w:szCs w:val="24"/>
        </w:rPr>
        <w:t>;</w:t>
      </w:r>
    </w:p>
    <w:p w14:paraId="7E5D4A77" w14:textId="589CC886" w:rsidR="0027470A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2) </w:t>
      </w:r>
      <w:r w:rsidR="0027470A">
        <w:rPr>
          <w:color w:val="000000" w:themeColor="text1"/>
          <w:sz w:val="24"/>
          <w:szCs w:val="24"/>
        </w:rPr>
        <w:t xml:space="preserve">разработка модульных программ обучения, ориентированных на развитие </w:t>
      </w:r>
      <w:r w:rsidR="0027470A">
        <w:rPr>
          <w:color w:val="000000" w:themeColor="text1"/>
          <w:sz w:val="24"/>
          <w:szCs w:val="24"/>
          <w:lang w:val="en-US"/>
        </w:rPr>
        <w:t>soft</w:t>
      </w:r>
      <w:r w:rsidR="0027470A" w:rsidRPr="00A803DF">
        <w:rPr>
          <w:color w:val="000000" w:themeColor="text1"/>
          <w:sz w:val="24"/>
          <w:szCs w:val="24"/>
        </w:rPr>
        <w:t xml:space="preserve"> </w:t>
      </w:r>
      <w:r w:rsidR="0027470A">
        <w:rPr>
          <w:color w:val="000000" w:themeColor="text1"/>
          <w:sz w:val="24"/>
          <w:szCs w:val="24"/>
          <w:lang w:val="en-US"/>
        </w:rPr>
        <w:t>skills</w:t>
      </w:r>
      <w:r w:rsidR="0027470A">
        <w:rPr>
          <w:color w:val="000000" w:themeColor="text1"/>
          <w:sz w:val="24"/>
          <w:szCs w:val="24"/>
        </w:rPr>
        <w:t>, включая лидерские и управленческие компетенции;</w:t>
      </w:r>
    </w:p>
    <w:p w14:paraId="4877817A" w14:textId="6A3E2D60" w:rsidR="0027470A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3) </w:t>
      </w:r>
      <w:r w:rsidR="0027470A">
        <w:rPr>
          <w:color w:val="000000" w:themeColor="text1"/>
          <w:sz w:val="24"/>
          <w:szCs w:val="24"/>
        </w:rPr>
        <w:t xml:space="preserve">ежегодная калибровка программ обучения в зависимости от </w:t>
      </w:r>
      <w:r w:rsidR="00234CDF">
        <w:rPr>
          <w:color w:val="000000" w:themeColor="text1"/>
          <w:sz w:val="24"/>
          <w:szCs w:val="24"/>
        </w:rPr>
        <w:t>стратегических</w:t>
      </w:r>
      <w:r w:rsidR="0027470A">
        <w:rPr>
          <w:color w:val="000000" w:themeColor="text1"/>
          <w:sz w:val="24"/>
          <w:szCs w:val="24"/>
        </w:rPr>
        <w:t xml:space="preserve"> задач и рыночных требований.</w:t>
      </w:r>
    </w:p>
    <w:p w14:paraId="726BBCFB" w14:textId="4A61E217" w:rsidR="0027470A" w:rsidRPr="00772254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12. </w:t>
      </w:r>
      <w:r w:rsidR="0027470A">
        <w:rPr>
          <w:color w:val="000000" w:themeColor="text1"/>
          <w:sz w:val="24"/>
          <w:szCs w:val="24"/>
        </w:rPr>
        <w:t xml:space="preserve">В результате проведенного анализа выявлены следующие ключевые сильные и </w:t>
      </w:r>
      <w:r w:rsidR="0027470A" w:rsidRPr="00772254">
        <w:rPr>
          <w:color w:val="000000" w:themeColor="text1"/>
          <w:sz w:val="24"/>
          <w:szCs w:val="24"/>
        </w:rPr>
        <w:t xml:space="preserve">слабые стороны, а также </w:t>
      </w:r>
      <w:r w:rsidR="00AE2052" w:rsidRPr="00772254">
        <w:rPr>
          <w:color w:val="000000" w:themeColor="text1"/>
          <w:sz w:val="24"/>
          <w:szCs w:val="24"/>
        </w:rPr>
        <w:t>возможности и угрозы в области управления человеческими ресурсами</w:t>
      </w:r>
      <w:r w:rsidR="00C91DD1" w:rsidRPr="00772254">
        <w:rPr>
          <w:color w:val="000000" w:themeColor="text1"/>
          <w:sz w:val="24"/>
          <w:szCs w:val="24"/>
        </w:rPr>
        <w:t xml:space="preserve"> Банка</w:t>
      </w:r>
      <w:r w:rsidR="00AE2052" w:rsidRPr="00772254">
        <w:rPr>
          <w:color w:val="000000" w:themeColor="text1"/>
          <w:sz w:val="24"/>
          <w:szCs w:val="24"/>
        </w:rPr>
        <w:t>, которые требуют дальнейшей работы и усовершенствования.</w:t>
      </w:r>
    </w:p>
    <w:p w14:paraId="20AA8DF3" w14:textId="07C8C9AB" w:rsidR="00AE2052" w:rsidRPr="00490B8E" w:rsidRDefault="00AE2052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490B8E">
        <w:rPr>
          <w:color w:val="000000" w:themeColor="text1"/>
          <w:sz w:val="24"/>
          <w:szCs w:val="24"/>
          <w:lang w:val="en-US"/>
        </w:rPr>
        <w:t xml:space="preserve">SWOT </w:t>
      </w:r>
      <w:r w:rsidRPr="00490B8E">
        <w:rPr>
          <w:color w:val="000000" w:themeColor="text1"/>
          <w:sz w:val="24"/>
          <w:szCs w:val="24"/>
          <w:lang w:val="kk-KZ"/>
        </w:rPr>
        <w:t>анализ: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815"/>
        <w:gridCol w:w="4815"/>
      </w:tblGrid>
      <w:tr w:rsidR="00AE2052" w:rsidRPr="00772254" w14:paraId="4395F792" w14:textId="77777777" w:rsidTr="00AE2052">
        <w:tc>
          <w:tcPr>
            <w:tcW w:w="4815" w:type="dxa"/>
          </w:tcPr>
          <w:p w14:paraId="6B161E8B" w14:textId="6B4763D1" w:rsidR="00AE2052" w:rsidRPr="00772254" w:rsidRDefault="00AE2052">
            <w:pPr>
              <w:jc w:val="both"/>
              <w:rPr>
                <w:i/>
                <w:color w:val="000000" w:themeColor="text1"/>
                <w:sz w:val="24"/>
                <w:szCs w:val="24"/>
                <w:lang w:val="kk-KZ"/>
              </w:rPr>
            </w:pPr>
            <w:r w:rsidRPr="00772254">
              <w:rPr>
                <w:i/>
                <w:color w:val="000000" w:themeColor="text1"/>
                <w:sz w:val="24"/>
                <w:szCs w:val="24"/>
                <w:lang w:val="kk-KZ"/>
              </w:rPr>
              <w:t>Сильные стороны</w:t>
            </w:r>
          </w:p>
        </w:tc>
        <w:tc>
          <w:tcPr>
            <w:tcW w:w="4815" w:type="dxa"/>
          </w:tcPr>
          <w:p w14:paraId="4A9EA7BE" w14:textId="2CCD4994" w:rsidR="00AE2052" w:rsidRPr="00772254" w:rsidRDefault="00AE2052">
            <w:pPr>
              <w:jc w:val="both"/>
              <w:rPr>
                <w:i/>
                <w:color w:val="000000" w:themeColor="text1"/>
                <w:sz w:val="24"/>
                <w:szCs w:val="24"/>
                <w:lang w:val="kk-KZ"/>
              </w:rPr>
            </w:pPr>
            <w:r w:rsidRPr="00772254">
              <w:rPr>
                <w:i/>
                <w:color w:val="000000" w:themeColor="text1"/>
                <w:sz w:val="24"/>
                <w:szCs w:val="24"/>
                <w:lang w:val="kk-KZ"/>
              </w:rPr>
              <w:t>Слабые стороны</w:t>
            </w:r>
          </w:p>
        </w:tc>
      </w:tr>
      <w:tr w:rsidR="00AE2052" w:rsidRPr="00772254" w14:paraId="3BB504B3" w14:textId="77777777" w:rsidTr="00AE2052">
        <w:tc>
          <w:tcPr>
            <w:tcW w:w="4815" w:type="dxa"/>
          </w:tcPr>
          <w:p w14:paraId="2A820957" w14:textId="47C4F044" w:rsidR="00AE2052" w:rsidRPr="00772254" w:rsidRDefault="00AE2052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772254">
              <w:rPr>
                <w:color w:val="000000" w:themeColor="text1"/>
                <w:sz w:val="24"/>
                <w:szCs w:val="24"/>
                <w:lang w:val="kk-KZ"/>
              </w:rPr>
              <w:t>-высокая квалификация кадров и наличие сильных руководителей,</w:t>
            </w:r>
          </w:p>
          <w:p w14:paraId="61885F82" w14:textId="77777777" w:rsidR="00AE2052" w:rsidRPr="00772254" w:rsidRDefault="00AE2052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772254">
              <w:rPr>
                <w:color w:val="000000" w:themeColor="text1"/>
                <w:sz w:val="24"/>
                <w:szCs w:val="24"/>
                <w:lang w:val="kk-KZ"/>
              </w:rPr>
              <w:t>-наличие финансовой устойчивости для инвестирования в развитие персонала,</w:t>
            </w:r>
          </w:p>
          <w:p w14:paraId="20284A4C" w14:textId="061C797F" w:rsidR="00AE2052" w:rsidRPr="00772254" w:rsidRDefault="00AE205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72254">
              <w:rPr>
                <w:color w:val="000000" w:themeColor="text1"/>
                <w:sz w:val="24"/>
                <w:szCs w:val="24"/>
                <w:lang w:val="kk-KZ"/>
              </w:rPr>
              <w:t xml:space="preserve">-интеграция </w:t>
            </w:r>
            <w:r w:rsidRPr="00772254">
              <w:rPr>
                <w:color w:val="000000" w:themeColor="text1"/>
                <w:sz w:val="24"/>
                <w:szCs w:val="24"/>
                <w:lang w:val="en-US"/>
              </w:rPr>
              <w:t>HR</w:t>
            </w:r>
            <w:r w:rsidR="007B3373" w:rsidRPr="00772254">
              <w:rPr>
                <w:color w:val="000000" w:themeColor="text1"/>
                <w:sz w:val="24"/>
                <w:szCs w:val="24"/>
              </w:rPr>
              <w:t>-процессов в Банке</w:t>
            </w:r>
            <w:r w:rsidRPr="0077225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5" w:type="dxa"/>
          </w:tcPr>
          <w:p w14:paraId="40E28E93" w14:textId="0FF7435F" w:rsidR="00AE2052" w:rsidRPr="00772254" w:rsidRDefault="00AE205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72254">
              <w:rPr>
                <w:color w:val="000000" w:themeColor="text1"/>
                <w:sz w:val="24"/>
                <w:szCs w:val="24"/>
              </w:rPr>
              <w:t xml:space="preserve">-слабая автоматизация </w:t>
            </w:r>
            <w:r w:rsidRPr="00772254">
              <w:rPr>
                <w:color w:val="000000" w:themeColor="text1"/>
                <w:sz w:val="24"/>
                <w:szCs w:val="24"/>
                <w:lang w:val="en-US"/>
              </w:rPr>
              <w:t>HR</w:t>
            </w:r>
            <w:r w:rsidRPr="00772254">
              <w:rPr>
                <w:color w:val="000000" w:themeColor="text1"/>
                <w:sz w:val="24"/>
                <w:szCs w:val="24"/>
              </w:rPr>
              <w:t xml:space="preserve">-процессов в </w:t>
            </w:r>
            <w:r w:rsidR="007B3373" w:rsidRPr="00772254">
              <w:rPr>
                <w:color w:val="000000" w:themeColor="text1"/>
                <w:sz w:val="24"/>
                <w:szCs w:val="24"/>
              </w:rPr>
              <w:t>Банке</w:t>
            </w:r>
            <w:r w:rsidRPr="00772254">
              <w:rPr>
                <w:color w:val="000000" w:themeColor="text1"/>
                <w:sz w:val="24"/>
                <w:szCs w:val="24"/>
              </w:rPr>
              <w:t>,</w:t>
            </w:r>
          </w:p>
          <w:p w14:paraId="44B7012D" w14:textId="49136BE3" w:rsidR="006B7E6C" w:rsidRPr="00772254" w:rsidRDefault="006B7E6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72254">
              <w:rPr>
                <w:color w:val="000000" w:themeColor="text1"/>
                <w:sz w:val="24"/>
                <w:szCs w:val="24"/>
              </w:rPr>
              <w:t>-ограниченная дифференциация в системе вознаграждения.</w:t>
            </w:r>
          </w:p>
        </w:tc>
      </w:tr>
      <w:tr w:rsidR="00AE2052" w14:paraId="67914D83" w14:textId="77777777" w:rsidTr="00AE2052">
        <w:tc>
          <w:tcPr>
            <w:tcW w:w="4815" w:type="dxa"/>
          </w:tcPr>
          <w:p w14:paraId="6B94BC59" w14:textId="3D146DB0" w:rsidR="00AE2052" w:rsidRPr="00A803DF" w:rsidRDefault="006B7E6C">
            <w:pPr>
              <w:jc w:val="both"/>
              <w:rPr>
                <w:i/>
                <w:color w:val="000000" w:themeColor="text1"/>
                <w:sz w:val="24"/>
                <w:szCs w:val="24"/>
                <w:lang w:val="kk-KZ"/>
              </w:rPr>
            </w:pPr>
            <w:r w:rsidRPr="00A803DF">
              <w:rPr>
                <w:i/>
                <w:color w:val="000000" w:themeColor="text1"/>
                <w:sz w:val="24"/>
                <w:szCs w:val="24"/>
                <w:lang w:val="kk-KZ"/>
              </w:rPr>
              <w:t>Возможности</w:t>
            </w:r>
          </w:p>
        </w:tc>
        <w:tc>
          <w:tcPr>
            <w:tcW w:w="4815" w:type="dxa"/>
          </w:tcPr>
          <w:p w14:paraId="440AA60E" w14:textId="53C0C2F7" w:rsidR="00AE2052" w:rsidRPr="00A803DF" w:rsidRDefault="006B7E6C">
            <w:pPr>
              <w:jc w:val="both"/>
              <w:rPr>
                <w:i/>
                <w:color w:val="000000" w:themeColor="text1"/>
                <w:sz w:val="24"/>
                <w:szCs w:val="24"/>
                <w:lang w:val="kk-KZ"/>
              </w:rPr>
            </w:pPr>
            <w:r w:rsidRPr="00A803DF">
              <w:rPr>
                <w:i/>
                <w:color w:val="000000" w:themeColor="text1"/>
                <w:sz w:val="24"/>
                <w:szCs w:val="24"/>
                <w:lang w:val="kk-KZ"/>
              </w:rPr>
              <w:t>Угрозы</w:t>
            </w:r>
          </w:p>
        </w:tc>
      </w:tr>
      <w:tr w:rsidR="006B7E6C" w14:paraId="65E5D475" w14:textId="77777777" w:rsidTr="00AE2052">
        <w:tc>
          <w:tcPr>
            <w:tcW w:w="4815" w:type="dxa"/>
          </w:tcPr>
          <w:p w14:paraId="7CCE3DD4" w14:textId="700F06B8" w:rsidR="006B7E6C" w:rsidRDefault="00E246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803DF"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 xml:space="preserve">привлечение талантливых специалистов благодаря </w:t>
            </w:r>
            <w:r w:rsidR="00457294">
              <w:rPr>
                <w:color w:val="000000" w:themeColor="text1"/>
                <w:sz w:val="24"/>
                <w:szCs w:val="24"/>
              </w:rPr>
              <w:t>бренду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457294">
              <w:rPr>
                <w:color w:val="000000" w:themeColor="text1"/>
                <w:sz w:val="24"/>
                <w:szCs w:val="24"/>
              </w:rPr>
              <w:t>работодателя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14:paraId="38ACFF47" w14:textId="0D6DA5FA" w:rsidR="00E2466A" w:rsidRPr="00A803DF" w:rsidRDefault="00E2466A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-расширение программ наставничества и обучения для работников</w:t>
            </w:r>
            <w:r w:rsidR="007B3373">
              <w:rPr>
                <w:color w:val="000000" w:themeColor="text1"/>
                <w:sz w:val="24"/>
                <w:szCs w:val="24"/>
              </w:rPr>
              <w:t xml:space="preserve"> Банка.</w:t>
            </w:r>
          </w:p>
        </w:tc>
        <w:tc>
          <w:tcPr>
            <w:tcW w:w="4815" w:type="dxa"/>
          </w:tcPr>
          <w:p w14:paraId="46DEAE18" w14:textId="77777777" w:rsidR="006B7E6C" w:rsidRDefault="00E2466A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-ограниченные возможности рынка труда в части высококвалифицированных специалистов,</w:t>
            </w:r>
          </w:p>
          <w:p w14:paraId="5FCA1072" w14:textId="1CC05985" w:rsidR="00E2466A" w:rsidRPr="00A803DF" w:rsidRDefault="00E2466A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Высокая зависимость от </w:t>
            </w:r>
            <w:r w:rsidR="00351CF4">
              <w:rPr>
                <w:color w:val="000000" w:themeColor="text1"/>
                <w:sz w:val="24"/>
                <w:szCs w:val="24"/>
                <w:lang w:val="kk-KZ"/>
              </w:rPr>
              <w:t>в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нешнего регулирования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HR</w:t>
            </w:r>
            <w:r>
              <w:rPr>
                <w:color w:val="000000" w:themeColor="text1"/>
                <w:sz w:val="24"/>
                <w:szCs w:val="24"/>
              </w:rPr>
              <w:t>-процессов.</w:t>
            </w:r>
          </w:p>
        </w:tc>
      </w:tr>
    </w:tbl>
    <w:p w14:paraId="1E1431D7" w14:textId="5CB3BA97" w:rsidR="00AE2052" w:rsidRPr="00490B8E" w:rsidRDefault="002642B5">
      <w:pPr>
        <w:ind w:firstLine="567"/>
        <w:jc w:val="both"/>
        <w:rPr>
          <w:b/>
          <w:color w:val="000000" w:themeColor="text1"/>
          <w:sz w:val="24"/>
          <w:szCs w:val="24"/>
          <w:lang w:val="kk-KZ"/>
        </w:rPr>
      </w:pPr>
      <w:bookmarkStart w:id="6" w:name="ПП"/>
      <w:r w:rsidRPr="00220494">
        <w:rPr>
          <w:b/>
          <w:color w:val="000000" w:themeColor="text1"/>
          <w:sz w:val="24"/>
          <w:szCs w:val="24"/>
        </w:rPr>
        <w:t>§</w:t>
      </w:r>
      <w:r w:rsidR="003805B1">
        <w:rPr>
          <w:b/>
          <w:color w:val="000000" w:themeColor="text1"/>
          <w:sz w:val="24"/>
          <w:szCs w:val="24"/>
        </w:rPr>
        <w:t>5</w:t>
      </w:r>
      <w:r w:rsidR="00E2466A" w:rsidRPr="00490B8E">
        <w:rPr>
          <w:b/>
          <w:color w:val="000000" w:themeColor="text1"/>
          <w:sz w:val="24"/>
          <w:szCs w:val="24"/>
          <w:lang w:val="kk-KZ"/>
        </w:rPr>
        <w:t>. Цели, задачи и принципы Политики</w:t>
      </w:r>
      <w:bookmarkEnd w:id="6"/>
    </w:p>
    <w:p w14:paraId="6B52CD36" w14:textId="4E0B9A4A" w:rsidR="00E2466A" w:rsidRPr="00772254" w:rsidRDefault="002642B5">
      <w:pPr>
        <w:ind w:firstLine="567"/>
        <w:jc w:val="both"/>
        <w:rPr>
          <w:color w:val="000000" w:themeColor="text1"/>
          <w:sz w:val="24"/>
          <w:szCs w:val="24"/>
          <w:lang w:val="kk-KZ"/>
        </w:rPr>
      </w:pPr>
      <w:r w:rsidRPr="00490B8E">
        <w:rPr>
          <w:color w:val="000000" w:themeColor="text1"/>
          <w:sz w:val="24"/>
          <w:szCs w:val="24"/>
          <w:lang w:val="kk-KZ"/>
        </w:rPr>
        <w:t>1</w:t>
      </w:r>
      <w:r w:rsidR="00481143" w:rsidRPr="00490B8E">
        <w:rPr>
          <w:color w:val="000000" w:themeColor="text1"/>
          <w:sz w:val="24"/>
          <w:szCs w:val="24"/>
          <w:lang w:val="kk-KZ"/>
        </w:rPr>
        <w:t>3</w:t>
      </w:r>
      <w:r w:rsidRPr="00490B8E">
        <w:rPr>
          <w:color w:val="000000" w:themeColor="text1"/>
          <w:sz w:val="24"/>
          <w:szCs w:val="24"/>
          <w:lang w:val="kk-KZ"/>
        </w:rPr>
        <w:t xml:space="preserve">. </w:t>
      </w:r>
      <w:r w:rsidR="00457294" w:rsidRPr="00490B8E">
        <w:rPr>
          <w:color w:val="000000" w:themeColor="text1"/>
          <w:sz w:val="24"/>
          <w:szCs w:val="24"/>
          <w:lang w:val="kk-KZ"/>
        </w:rPr>
        <w:t xml:space="preserve">Цель </w:t>
      </w:r>
      <w:r w:rsidR="001B12CE">
        <w:rPr>
          <w:color w:val="000000" w:themeColor="text1"/>
          <w:sz w:val="24"/>
          <w:szCs w:val="24"/>
          <w:lang w:val="kk-KZ"/>
        </w:rPr>
        <w:t>Кадровой п</w:t>
      </w:r>
      <w:r w:rsidR="00457294" w:rsidRPr="00490B8E">
        <w:rPr>
          <w:color w:val="000000" w:themeColor="text1"/>
          <w:sz w:val="24"/>
          <w:szCs w:val="24"/>
          <w:lang w:val="kk-KZ"/>
        </w:rPr>
        <w:t xml:space="preserve">олитики </w:t>
      </w:r>
      <w:r w:rsidR="00457294" w:rsidRPr="00772254">
        <w:rPr>
          <w:color w:val="000000" w:themeColor="text1"/>
          <w:sz w:val="24"/>
          <w:szCs w:val="24"/>
          <w:lang w:val="kk-KZ"/>
        </w:rPr>
        <w:t xml:space="preserve"> — обеспечение устойчивого развития Банка через формирование высокопрофессионального, мотивированного и мобильного трудового капитала, способного адаптироваться к современным вызовам, в условиях обеспечения равных прав и возможностей для всех </w:t>
      </w:r>
      <w:r w:rsidR="000D2D8C" w:rsidRPr="00772254">
        <w:rPr>
          <w:color w:val="000000" w:themeColor="text1"/>
          <w:sz w:val="24"/>
          <w:szCs w:val="24"/>
          <w:lang w:val="kk-KZ"/>
        </w:rPr>
        <w:t>раб</w:t>
      </w:r>
      <w:r w:rsidR="00633D77" w:rsidRPr="00772254">
        <w:rPr>
          <w:color w:val="000000" w:themeColor="text1"/>
          <w:sz w:val="24"/>
          <w:szCs w:val="24"/>
          <w:lang w:val="kk-KZ"/>
        </w:rPr>
        <w:t>о</w:t>
      </w:r>
      <w:r w:rsidR="000D2D8C" w:rsidRPr="00772254">
        <w:rPr>
          <w:color w:val="000000" w:themeColor="text1"/>
          <w:sz w:val="24"/>
          <w:szCs w:val="24"/>
          <w:lang w:val="kk-KZ"/>
        </w:rPr>
        <w:t>тников</w:t>
      </w:r>
      <w:r w:rsidR="00457294" w:rsidRPr="00772254">
        <w:rPr>
          <w:color w:val="000000" w:themeColor="text1"/>
          <w:sz w:val="24"/>
          <w:szCs w:val="24"/>
          <w:lang w:val="kk-KZ"/>
        </w:rPr>
        <w:t>, включая гендерное равенство и недопущение дискриминации</w:t>
      </w:r>
      <w:r w:rsidR="001C56C5" w:rsidRPr="00772254">
        <w:rPr>
          <w:color w:val="000000" w:themeColor="text1"/>
          <w:sz w:val="24"/>
          <w:szCs w:val="24"/>
          <w:lang w:val="kk-KZ"/>
        </w:rPr>
        <w:t>.</w:t>
      </w:r>
    </w:p>
    <w:p w14:paraId="55701460" w14:textId="2E2AF408" w:rsidR="00E2466A" w:rsidRPr="001B12CE" w:rsidRDefault="002642B5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  <w:lang w:val="kk-KZ"/>
        </w:rPr>
        <w:t>1</w:t>
      </w:r>
      <w:r w:rsidR="00481143" w:rsidRPr="00490B8E">
        <w:rPr>
          <w:color w:val="000000" w:themeColor="text1"/>
          <w:sz w:val="24"/>
          <w:szCs w:val="24"/>
          <w:lang w:val="kk-KZ"/>
        </w:rPr>
        <w:t>4</w:t>
      </w:r>
      <w:r w:rsidRPr="00490B8E">
        <w:rPr>
          <w:color w:val="000000" w:themeColor="text1"/>
          <w:sz w:val="24"/>
          <w:szCs w:val="24"/>
          <w:lang w:val="kk-KZ"/>
        </w:rPr>
        <w:t xml:space="preserve">. </w:t>
      </w:r>
      <w:r w:rsidR="00EC1A43" w:rsidRPr="00490B8E">
        <w:rPr>
          <w:color w:val="000000" w:themeColor="text1"/>
          <w:sz w:val="24"/>
          <w:szCs w:val="24"/>
          <w:lang w:val="kk-KZ"/>
        </w:rPr>
        <w:t xml:space="preserve">Задачи </w:t>
      </w:r>
      <w:r w:rsidR="001B12CE">
        <w:rPr>
          <w:color w:val="000000" w:themeColor="text1"/>
          <w:sz w:val="24"/>
          <w:szCs w:val="24"/>
          <w:lang w:val="kk-KZ"/>
        </w:rPr>
        <w:t>Кадровой п</w:t>
      </w:r>
      <w:r w:rsidR="00EC1A43" w:rsidRPr="00490B8E">
        <w:rPr>
          <w:color w:val="000000" w:themeColor="text1"/>
          <w:sz w:val="24"/>
          <w:szCs w:val="24"/>
          <w:lang w:val="kk-KZ"/>
        </w:rPr>
        <w:t xml:space="preserve">олитики на 2025-2029 годы с учетом мировых тенденций в </w:t>
      </w:r>
      <w:r w:rsidR="00EC1A43" w:rsidRPr="00490B8E">
        <w:rPr>
          <w:color w:val="000000" w:themeColor="text1"/>
          <w:sz w:val="24"/>
          <w:szCs w:val="24"/>
          <w:lang w:val="en-US"/>
        </w:rPr>
        <w:t>HR</w:t>
      </w:r>
      <w:r w:rsidR="001B12CE">
        <w:rPr>
          <w:color w:val="000000" w:themeColor="text1"/>
          <w:sz w:val="24"/>
          <w:szCs w:val="24"/>
        </w:rPr>
        <w:t>:</w:t>
      </w:r>
    </w:p>
    <w:p w14:paraId="5C016813" w14:textId="0573B1E0" w:rsidR="00EC1A43" w:rsidRPr="00772254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1)   </w:t>
      </w:r>
      <w:r w:rsidR="001B12CE">
        <w:rPr>
          <w:color w:val="000000" w:themeColor="text1"/>
          <w:sz w:val="24"/>
          <w:szCs w:val="24"/>
        </w:rPr>
        <w:t>о</w:t>
      </w:r>
      <w:r w:rsidR="00EC1A43" w:rsidRPr="00772254">
        <w:rPr>
          <w:color w:val="000000" w:themeColor="text1"/>
          <w:sz w:val="24"/>
          <w:szCs w:val="24"/>
        </w:rPr>
        <w:t xml:space="preserve">беспечение </w:t>
      </w:r>
      <w:r w:rsidR="00C91DD1" w:rsidRPr="00772254">
        <w:rPr>
          <w:color w:val="000000" w:themeColor="text1"/>
          <w:sz w:val="24"/>
          <w:szCs w:val="24"/>
        </w:rPr>
        <w:t>Банка</w:t>
      </w:r>
      <w:r w:rsidR="00EC1A43" w:rsidRPr="00772254">
        <w:rPr>
          <w:color w:val="000000" w:themeColor="text1"/>
          <w:sz w:val="24"/>
          <w:szCs w:val="24"/>
        </w:rPr>
        <w:t xml:space="preserve"> кадрами, соответствующими целям и задачам</w:t>
      </w:r>
      <w:r w:rsidR="001B12CE">
        <w:rPr>
          <w:color w:val="000000" w:themeColor="text1"/>
          <w:sz w:val="24"/>
          <w:szCs w:val="24"/>
        </w:rPr>
        <w:t>;</w:t>
      </w:r>
    </w:p>
    <w:p w14:paraId="3D0281A3" w14:textId="19522CF9" w:rsidR="00EC1A43" w:rsidRPr="00772254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2) </w:t>
      </w:r>
      <w:r w:rsidR="001B12CE">
        <w:rPr>
          <w:color w:val="000000" w:themeColor="text1"/>
          <w:sz w:val="24"/>
          <w:szCs w:val="24"/>
        </w:rPr>
        <w:t>ф</w:t>
      </w:r>
      <w:r w:rsidR="00EC1A43" w:rsidRPr="00772254">
        <w:rPr>
          <w:color w:val="000000" w:themeColor="text1"/>
          <w:sz w:val="24"/>
          <w:szCs w:val="24"/>
        </w:rPr>
        <w:t>ормирование команды профессионалов, обладающих гибкостью и навыками, необходимыми для работы в условиях глобальных изменений</w:t>
      </w:r>
      <w:r w:rsidR="001B12CE">
        <w:rPr>
          <w:color w:val="000000" w:themeColor="text1"/>
          <w:sz w:val="24"/>
          <w:szCs w:val="24"/>
        </w:rPr>
        <w:t>;</w:t>
      </w:r>
    </w:p>
    <w:p w14:paraId="03A44184" w14:textId="009415AB" w:rsidR="00EC1A43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lastRenderedPageBreak/>
        <w:t xml:space="preserve">3) </w:t>
      </w:r>
      <w:r w:rsidR="001B12CE">
        <w:rPr>
          <w:color w:val="000000" w:themeColor="text1"/>
          <w:sz w:val="24"/>
          <w:szCs w:val="24"/>
        </w:rPr>
        <w:t>р</w:t>
      </w:r>
      <w:r w:rsidR="00EC1A43" w:rsidRPr="00772254">
        <w:rPr>
          <w:color w:val="000000" w:themeColor="text1"/>
          <w:sz w:val="24"/>
          <w:szCs w:val="24"/>
        </w:rPr>
        <w:t>еализация принципов инклюзивности и диверсификации, включая равные возможности для женщин</w:t>
      </w:r>
      <w:r w:rsidR="00EC1A43">
        <w:rPr>
          <w:color w:val="000000" w:themeColor="text1"/>
          <w:sz w:val="24"/>
          <w:szCs w:val="24"/>
        </w:rPr>
        <w:t>, молодежи и работников с ограниченными возможностями.</w:t>
      </w:r>
    </w:p>
    <w:p w14:paraId="6BCCD3E9" w14:textId="1EB5ECC8" w:rsidR="00EC1A43" w:rsidRPr="00A803DF" w:rsidRDefault="00481143">
      <w:pPr>
        <w:ind w:firstLine="567"/>
        <w:jc w:val="both"/>
        <w:rPr>
          <w:b/>
          <w:color w:val="000000" w:themeColor="text1"/>
          <w:sz w:val="24"/>
          <w:szCs w:val="24"/>
        </w:rPr>
      </w:pPr>
      <w:bookmarkStart w:id="7" w:name="ПШ"/>
      <w:r w:rsidRPr="00220494">
        <w:rPr>
          <w:b/>
          <w:color w:val="000000" w:themeColor="text1"/>
          <w:sz w:val="24"/>
          <w:szCs w:val="24"/>
        </w:rPr>
        <w:t>§</w:t>
      </w:r>
      <w:r w:rsidR="00C71EFB">
        <w:rPr>
          <w:b/>
          <w:color w:val="000000" w:themeColor="text1"/>
          <w:sz w:val="24"/>
          <w:szCs w:val="24"/>
        </w:rPr>
        <w:t>6</w:t>
      </w:r>
      <w:r w:rsidRPr="009E5271">
        <w:rPr>
          <w:b/>
          <w:color w:val="000000" w:themeColor="text1"/>
          <w:sz w:val="24"/>
          <w:szCs w:val="24"/>
          <w:lang w:val="kk-KZ"/>
        </w:rPr>
        <w:t xml:space="preserve">. </w:t>
      </w:r>
      <w:r w:rsidR="002642B5">
        <w:rPr>
          <w:b/>
          <w:color w:val="000000" w:themeColor="text1"/>
          <w:sz w:val="24"/>
          <w:szCs w:val="24"/>
        </w:rPr>
        <w:t xml:space="preserve"> </w:t>
      </w:r>
      <w:r w:rsidR="00EC1A43" w:rsidRPr="00A803DF">
        <w:rPr>
          <w:b/>
          <w:color w:val="000000" w:themeColor="text1"/>
          <w:sz w:val="24"/>
          <w:szCs w:val="24"/>
        </w:rPr>
        <w:t>Развитие компетенций работников с акцентом на цифровизацию</w:t>
      </w:r>
    </w:p>
    <w:bookmarkEnd w:id="7"/>
    <w:p w14:paraId="615A1E9C" w14:textId="0D45DA58" w:rsidR="00EC1A43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15. </w:t>
      </w:r>
      <w:r w:rsidR="00EC1A43">
        <w:rPr>
          <w:color w:val="000000" w:themeColor="text1"/>
          <w:sz w:val="24"/>
          <w:szCs w:val="24"/>
        </w:rPr>
        <w:t>Инвестирование в повышение цифровой грамотности работников</w:t>
      </w:r>
      <w:r w:rsidR="001C56C5">
        <w:rPr>
          <w:color w:val="000000" w:themeColor="text1"/>
          <w:sz w:val="24"/>
          <w:szCs w:val="24"/>
        </w:rPr>
        <w:t xml:space="preserve"> Банка</w:t>
      </w:r>
      <w:r w:rsidR="00EC1A43">
        <w:rPr>
          <w:color w:val="000000" w:themeColor="text1"/>
          <w:sz w:val="24"/>
          <w:szCs w:val="24"/>
        </w:rPr>
        <w:t>, включая навыки работы с большими данными, аналитикой и искусственным интеллектом.</w:t>
      </w:r>
    </w:p>
    <w:p w14:paraId="17F436FE" w14:textId="3EB9A3F2" w:rsidR="00EC1A43" w:rsidRDefault="008B32E3">
      <w:pPr>
        <w:ind w:firstLine="567"/>
        <w:jc w:val="both"/>
        <w:rPr>
          <w:color w:val="000000" w:themeColor="text1"/>
          <w:sz w:val="24"/>
          <w:szCs w:val="24"/>
        </w:rPr>
      </w:pPr>
      <w:r w:rsidRPr="008B32E3">
        <w:rPr>
          <w:color w:val="000000" w:themeColor="text1"/>
          <w:sz w:val="24"/>
          <w:szCs w:val="24"/>
        </w:rPr>
        <w:t>В зависимости от потребностей бизнеса и изменений на рынке труда, Банк рассматривает возможность реализации программ переквалификации (</w:t>
      </w:r>
      <w:proofErr w:type="spellStart"/>
      <w:r w:rsidRPr="008B32E3">
        <w:rPr>
          <w:color w:val="000000" w:themeColor="text1"/>
          <w:sz w:val="24"/>
          <w:szCs w:val="24"/>
        </w:rPr>
        <w:t>reskilling</w:t>
      </w:r>
      <w:proofErr w:type="spellEnd"/>
      <w:r w:rsidRPr="008B32E3">
        <w:rPr>
          <w:color w:val="000000" w:themeColor="text1"/>
          <w:sz w:val="24"/>
          <w:szCs w:val="24"/>
        </w:rPr>
        <w:t>) и повышения квалификации (</w:t>
      </w:r>
      <w:proofErr w:type="spellStart"/>
      <w:r w:rsidRPr="008B32E3">
        <w:rPr>
          <w:color w:val="000000" w:themeColor="text1"/>
          <w:sz w:val="24"/>
          <w:szCs w:val="24"/>
        </w:rPr>
        <w:t>upskilling</w:t>
      </w:r>
      <w:proofErr w:type="spellEnd"/>
      <w:r w:rsidRPr="008B32E3">
        <w:rPr>
          <w:color w:val="000000" w:themeColor="text1"/>
          <w:sz w:val="24"/>
          <w:szCs w:val="24"/>
        </w:rPr>
        <w:t xml:space="preserve">) для обеспечения актуальности профессиональных компетенций </w:t>
      </w:r>
      <w:r w:rsidR="001C56C5">
        <w:rPr>
          <w:color w:val="000000" w:themeColor="text1"/>
          <w:sz w:val="24"/>
          <w:szCs w:val="24"/>
        </w:rPr>
        <w:t>работников Банка</w:t>
      </w:r>
      <w:r w:rsidR="00EC1A43">
        <w:rPr>
          <w:color w:val="000000" w:themeColor="text1"/>
          <w:sz w:val="24"/>
          <w:szCs w:val="24"/>
        </w:rPr>
        <w:t>.</w:t>
      </w:r>
    </w:p>
    <w:p w14:paraId="76D7D513" w14:textId="321F65D9" w:rsidR="00EC1A43" w:rsidRPr="00490B8E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16.</w:t>
      </w:r>
      <w:r w:rsidR="002642B5" w:rsidRPr="00490B8E">
        <w:rPr>
          <w:color w:val="000000" w:themeColor="text1"/>
          <w:sz w:val="24"/>
          <w:szCs w:val="24"/>
        </w:rPr>
        <w:t xml:space="preserve"> </w:t>
      </w:r>
      <w:r w:rsidR="00EC1A43" w:rsidRPr="00490B8E">
        <w:rPr>
          <w:color w:val="000000" w:themeColor="text1"/>
          <w:sz w:val="24"/>
          <w:szCs w:val="24"/>
        </w:rPr>
        <w:t>Повышение вовлеченности и продуктивности персонала</w:t>
      </w:r>
      <w:r w:rsidR="001B12CE">
        <w:rPr>
          <w:color w:val="000000" w:themeColor="text1"/>
          <w:sz w:val="24"/>
          <w:szCs w:val="24"/>
        </w:rPr>
        <w:t>:</w:t>
      </w:r>
    </w:p>
    <w:p w14:paraId="5C7532EB" w14:textId="1810E6D3" w:rsidR="00EC1A43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1) </w:t>
      </w:r>
      <w:r w:rsidR="001B12CE">
        <w:rPr>
          <w:color w:val="000000" w:themeColor="text1"/>
          <w:sz w:val="24"/>
          <w:szCs w:val="24"/>
        </w:rPr>
        <w:t>в</w:t>
      </w:r>
      <w:r w:rsidR="008B32E3" w:rsidRPr="00772254">
        <w:rPr>
          <w:color w:val="000000" w:themeColor="text1"/>
          <w:sz w:val="24"/>
          <w:szCs w:val="24"/>
        </w:rPr>
        <w:t xml:space="preserve"> целях повышения </w:t>
      </w:r>
      <w:r w:rsidR="001C56C5" w:rsidRPr="00772254">
        <w:rPr>
          <w:color w:val="000000" w:themeColor="text1"/>
          <w:sz w:val="24"/>
          <w:szCs w:val="24"/>
        </w:rPr>
        <w:t>вовлеченности</w:t>
      </w:r>
      <w:r w:rsidR="008B32E3" w:rsidRPr="00772254">
        <w:rPr>
          <w:color w:val="000000" w:themeColor="text1"/>
          <w:sz w:val="24"/>
          <w:szCs w:val="24"/>
        </w:rPr>
        <w:t xml:space="preserve"> персонала и обеспечения баланса между личной и профессиональной жизнью</w:t>
      </w:r>
      <w:r w:rsidR="001C56C5">
        <w:rPr>
          <w:color w:val="000000" w:themeColor="text1"/>
          <w:sz w:val="24"/>
          <w:szCs w:val="24"/>
        </w:rPr>
        <w:t>,</w:t>
      </w:r>
      <w:r w:rsidR="008B32E3" w:rsidRPr="008B32E3">
        <w:rPr>
          <w:color w:val="000000" w:themeColor="text1"/>
          <w:sz w:val="24"/>
          <w:szCs w:val="24"/>
        </w:rPr>
        <w:t xml:space="preserve"> Банк рассматривает возможность внедрения гибридных моделей работы с учётом специфики должностных обязанностей и операционных процессов</w:t>
      </w:r>
      <w:r w:rsidR="001B12CE">
        <w:rPr>
          <w:color w:val="000000" w:themeColor="text1"/>
          <w:sz w:val="24"/>
          <w:szCs w:val="24"/>
        </w:rPr>
        <w:t>;</w:t>
      </w:r>
    </w:p>
    <w:p w14:paraId="09C8BAC0" w14:textId="066D2F0B" w:rsidR="00EC1A43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2) </w:t>
      </w:r>
      <w:r w:rsidR="001B12CE">
        <w:rPr>
          <w:color w:val="000000" w:themeColor="text1"/>
          <w:sz w:val="24"/>
          <w:szCs w:val="24"/>
        </w:rPr>
        <w:t>в</w:t>
      </w:r>
      <w:r w:rsidR="00EC1A43">
        <w:rPr>
          <w:color w:val="000000" w:themeColor="text1"/>
          <w:sz w:val="24"/>
          <w:szCs w:val="24"/>
        </w:rPr>
        <w:t>недрение инициатив, направленных на поддержку ментального и физического здоровья работников (</w:t>
      </w:r>
      <w:r w:rsidR="00EC1A43">
        <w:rPr>
          <w:color w:val="000000" w:themeColor="text1"/>
          <w:sz w:val="24"/>
          <w:szCs w:val="24"/>
          <w:lang w:val="en-US"/>
        </w:rPr>
        <w:t>well</w:t>
      </w:r>
      <w:r w:rsidR="00EC1A43" w:rsidRPr="00A803DF">
        <w:rPr>
          <w:color w:val="000000" w:themeColor="text1"/>
          <w:sz w:val="24"/>
          <w:szCs w:val="24"/>
        </w:rPr>
        <w:t>-</w:t>
      </w:r>
      <w:r w:rsidR="00EC1A43">
        <w:rPr>
          <w:color w:val="000000" w:themeColor="text1"/>
          <w:sz w:val="24"/>
          <w:szCs w:val="24"/>
          <w:lang w:val="en-US"/>
        </w:rPr>
        <w:t>being</w:t>
      </w:r>
      <w:r w:rsidR="00EC1A43">
        <w:rPr>
          <w:color w:val="000000" w:themeColor="text1"/>
          <w:sz w:val="24"/>
          <w:szCs w:val="24"/>
        </w:rPr>
        <w:t xml:space="preserve"> программы)</w:t>
      </w:r>
      <w:r w:rsidR="001B12CE">
        <w:rPr>
          <w:color w:val="000000" w:themeColor="text1"/>
          <w:sz w:val="24"/>
          <w:szCs w:val="24"/>
        </w:rPr>
        <w:t>;</w:t>
      </w:r>
    </w:p>
    <w:p w14:paraId="6655D779" w14:textId="25B27D68" w:rsidR="00EC1A43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3) </w:t>
      </w:r>
      <w:r w:rsidR="001B12CE">
        <w:rPr>
          <w:color w:val="000000" w:themeColor="text1"/>
          <w:sz w:val="24"/>
          <w:szCs w:val="24"/>
        </w:rPr>
        <w:t>у</w:t>
      </w:r>
      <w:r w:rsidR="00EC1A43">
        <w:rPr>
          <w:color w:val="000000" w:themeColor="text1"/>
          <w:sz w:val="24"/>
          <w:szCs w:val="24"/>
        </w:rPr>
        <w:t xml:space="preserve">крепление связей с работниками через цифровые каналы </w:t>
      </w:r>
      <w:r w:rsidR="00F0576F">
        <w:rPr>
          <w:color w:val="000000" w:themeColor="text1"/>
          <w:sz w:val="24"/>
          <w:szCs w:val="24"/>
        </w:rPr>
        <w:t>коммуникации и корпоративные порталы.</w:t>
      </w:r>
    </w:p>
    <w:p w14:paraId="7E399998" w14:textId="3CFDFC52" w:rsidR="00F0576F" w:rsidRPr="00490B8E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17.</w:t>
      </w:r>
      <w:r w:rsidR="00FF29B2" w:rsidRPr="00490B8E">
        <w:rPr>
          <w:color w:val="000000" w:themeColor="text1"/>
          <w:sz w:val="24"/>
          <w:szCs w:val="24"/>
        </w:rPr>
        <w:t xml:space="preserve">  </w:t>
      </w:r>
      <w:r w:rsidR="00F0576F" w:rsidRPr="00490B8E">
        <w:rPr>
          <w:color w:val="000000" w:themeColor="text1"/>
          <w:sz w:val="24"/>
          <w:szCs w:val="24"/>
        </w:rPr>
        <w:t xml:space="preserve">Цифровизация </w:t>
      </w:r>
      <w:r w:rsidR="00F0576F" w:rsidRPr="00490B8E">
        <w:rPr>
          <w:color w:val="000000" w:themeColor="text1"/>
          <w:sz w:val="24"/>
          <w:szCs w:val="24"/>
          <w:lang w:val="en-US"/>
        </w:rPr>
        <w:t>HR</w:t>
      </w:r>
      <w:r w:rsidR="00F0576F" w:rsidRPr="00490B8E">
        <w:rPr>
          <w:color w:val="000000" w:themeColor="text1"/>
          <w:sz w:val="24"/>
          <w:szCs w:val="24"/>
        </w:rPr>
        <w:t>-процессов для повышения эффективности</w:t>
      </w:r>
      <w:r w:rsidR="001B12CE">
        <w:rPr>
          <w:color w:val="000000" w:themeColor="text1"/>
          <w:sz w:val="24"/>
          <w:szCs w:val="24"/>
        </w:rPr>
        <w:t>:</w:t>
      </w:r>
    </w:p>
    <w:p w14:paraId="00C1F753" w14:textId="4E71882B" w:rsidR="00F0576F" w:rsidRDefault="001B12CE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1) а</w:t>
      </w:r>
      <w:r w:rsidR="00F0576F" w:rsidRPr="00772254">
        <w:rPr>
          <w:color w:val="000000" w:themeColor="text1"/>
          <w:sz w:val="24"/>
          <w:szCs w:val="24"/>
        </w:rPr>
        <w:t xml:space="preserve">втоматизация процессов подбора, адаптации, обучения и оценки работников с использованием искусственного интеллекта и </w:t>
      </w:r>
      <w:r w:rsidR="00F0576F" w:rsidRPr="00772254">
        <w:rPr>
          <w:color w:val="000000" w:themeColor="text1"/>
          <w:sz w:val="24"/>
          <w:szCs w:val="24"/>
          <w:lang w:val="en-US"/>
        </w:rPr>
        <w:t>HR</w:t>
      </w:r>
      <w:r w:rsidR="00F0576F" w:rsidRPr="00772254">
        <w:rPr>
          <w:color w:val="000000" w:themeColor="text1"/>
          <w:sz w:val="24"/>
          <w:szCs w:val="24"/>
        </w:rPr>
        <w:t>-аналитики</w:t>
      </w:r>
      <w:r>
        <w:rPr>
          <w:color w:val="000000" w:themeColor="text1"/>
          <w:sz w:val="24"/>
          <w:szCs w:val="24"/>
        </w:rPr>
        <w:t>;</w:t>
      </w:r>
    </w:p>
    <w:p w14:paraId="76C16782" w14:textId="7481AFC9" w:rsidR="00024719" w:rsidRPr="00772254" w:rsidRDefault="001B12CE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2) в</w:t>
      </w:r>
      <w:r w:rsidR="007F570C">
        <w:rPr>
          <w:color w:val="000000" w:themeColor="text1"/>
          <w:sz w:val="24"/>
          <w:szCs w:val="24"/>
        </w:rPr>
        <w:t>недрение систем прогнозирования потребностей в персонале и оценке риска текучести кадров.</w:t>
      </w:r>
    </w:p>
    <w:p w14:paraId="6509FBC6" w14:textId="17294FDD" w:rsidR="00F0576F" w:rsidRPr="00490B8E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18. </w:t>
      </w:r>
      <w:r w:rsidR="00F0576F" w:rsidRPr="00490B8E">
        <w:rPr>
          <w:color w:val="000000" w:themeColor="text1"/>
          <w:sz w:val="24"/>
          <w:szCs w:val="24"/>
        </w:rPr>
        <w:t>Совершенствование системы управления эффективностью</w:t>
      </w:r>
      <w:r w:rsidR="001B12CE">
        <w:rPr>
          <w:color w:val="000000" w:themeColor="text1"/>
          <w:sz w:val="24"/>
          <w:szCs w:val="24"/>
        </w:rPr>
        <w:t>:</w:t>
      </w:r>
    </w:p>
    <w:p w14:paraId="46CF5E11" w14:textId="28B84DF5" w:rsidR="00F0576F" w:rsidRPr="00772254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1) </w:t>
      </w:r>
      <w:r w:rsidR="001B12CE">
        <w:rPr>
          <w:color w:val="000000" w:themeColor="text1"/>
          <w:sz w:val="24"/>
          <w:szCs w:val="24"/>
        </w:rPr>
        <w:t>в</w:t>
      </w:r>
      <w:r w:rsidR="00F0576F" w:rsidRPr="00772254">
        <w:rPr>
          <w:color w:val="000000" w:themeColor="text1"/>
          <w:sz w:val="24"/>
          <w:szCs w:val="24"/>
        </w:rPr>
        <w:t xml:space="preserve">ведение гибкой и прозрачной системы оценки эффективности, привязанной к достижению индивидуальных и командных целей с дифференцированным подходом в зависимости от специфики деятельности </w:t>
      </w:r>
      <w:r w:rsidR="004B79A0" w:rsidRPr="00772254">
        <w:rPr>
          <w:color w:val="000000" w:themeColor="text1"/>
          <w:sz w:val="24"/>
          <w:szCs w:val="24"/>
        </w:rPr>
        <w:t xml:space="preserve">подразделений </w:t>
      </w:r>
      <w:r w:rsidR="007B3373" w:rsidRPr="00772254">
        <w:rPr>
          <w:color w:val="000000" w:themeColor="text1"/>
          <w:sz w:val="24"/>
          <w:szCs w:val="24"/>
        </w:rPr>
        <w:t>Банка</w:t>
      </w:r>
      <w:r w:rsidR="001B12CE">
        <w:rPr>
          <w:color w:val="000000" w:themeColor="text1"/>
          <w:sz w:val="24"/>
          <w:szCs w:val="24"/>
        </w:rPr>
        <w:t>;</w:t>
      </w:r>
    </w:p>
    <w:p w14:paraId="0D3A4D33" w14:textId="50A97CD8" w:rsidR="00F0576F" w:rsidRPr="00772254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2) </w:t>
      </w:r>
      <w:r w:rsidR="001B12CE">
        <w:rPr>
          <w:color w:val="000000" w:themeColor="text1"/>
          <w:sz w:val="24"/>
          <w:szCs w:val="24"/>
        </w:rPr>
        <w:t>р</w:t>
      </w:r>
      <w:r w:rsidR="00F0576F" w:rsidRPr="00772254">
        <w:rPr>
          <w:color w:val="000000" w:themeColor="text1"/>
          <w:sz w:val="24"/>
          <w:szCs w:val="24"/>
        </w:rPr>
        <w:t>егулярная калибровка ключевых показателей эффективности (</w:t>
      </w:r>
      <w:r w:rsidR="00F0576F" w:rsidRPr="00772254">
        <w:rPr>
          <w:color w:val="000000" w:themeColor="text1"/>
          <w:sz w:val="24"/>
          <w:szCs w:val="24"/>
          <w:lang w:val="en-US"/>
        </w:rPr>
        <w:t>KPI</w:t>
      </w:r>
      <w:r w:rsidR="00F0576F" w:rsidRPr="00772254">
        <w:rPr>
          <w:color w:val="000000" w:themeColor="text1"/>
          <w:sz w:val="24"/>
          <w:szCs w:val="24"/>
        </w:rPr>
        <w:t xml:space="preserve">) с учетом изменений бизнес-целей </w:t>
      </w:r>
      <w:r w:rsidR="007B3373" w:rsidRPr="00772254">
        <w:rPr>
          <w:color w:val="000000" w:themeColor="text1"/>
          <w:sz w:val="24"/>
          <w:szCs w:val="24"/>
        </w:rPr>
        <w:t>Банка</w:t>
      </w:r>
      <w:r w:rsidR="00F0576F" w:rsidRPr="00772254">
        <w:rPr>
          <w:color w:val="000000" w:themeColor="text1"/>
          <w:sz w:val="24"/>
          <w:szCs w:val="24"/>
        </w:rPr>
        <w:t>, с пересмотром подходов к формированию карт</w:t>
      </w:r>
      <w:r w:rsidR="001B12CE">
        <w:rPr>
          <w:color w:val="000000" w:themeColor="text1"/>
          <w:sz w:val="24"/>
          <w:szCs w:val="24"/>
        </w:rPr>
        <w:t>;</w:t>
      </w:r>
    </w:p>
    <w:p w14:paraId="42CAC1E4" w14:textId="1127430A" w:rsidR="00F0576F" w:rsidRPr="00772254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3) </w:t>
      </w:r>
      <w:r w:rsidR="001B12CE">
        <w:rPr>
          <w:color w:val="000000" w:themeColor="text1"/>
          <w:sz w:val="24"/>
          <w:szCs w:val="24"/>
        </w:rPr>
        <w:t>а</w:t>
      </w:r>
      <w:r w:rsidR="00F0576F" w:rsidRPr="00772254">
        <w:rPr>
          <w:color w:val="000000" w:themeColor="text1"/>
          <w:sz w:val="24"/>
          <w:szCs w:val="24"/>
        </w:rPr>
        <w:t>кцент на развитие культуры обратной связи и наставничества для повышения производительности.</w:t>
      </w:r>
    </w:p>
    <w:p w14:paraId="1BE563EB" w14:textId="2580036A" w:rsidR="00F0576F" w:rsidRPr="00A803DF" w:rsidRDefault="00481143">
      <w:pPr>
        <w:ind w:firstLine="567"/>
        <w:jc w:val="both"/>
        <w:rPr>
          <w:b/>
          <w:color w:val="000000" w:themeColor="text1"/>
          <w:sz w:val="24"/>
          <w:szCs w:val="24"/>
        </w:rPr>
      </w:pPr>
      <w:bookmarkStart w:id="8" w:name="ПС"/>
      <w:r w:rsidRPr="00220494">
        <w:rPr>
          <w:b/>
          <w:color w:val="000000" w:themeColor="text1"/>
          <w:sz w:val="24"/>
          <w:szCs w:val="24"/>
        </w:rPr>
        <w:t>§</w:t>
      </w:r>
      <w:r w:rsidR="00C71EFB">
        <w:rPr>
          <w:b/>
          <w:color w:val="000000" w:themeColor="text1"/>
          <w:sz w:val="24"/>
          <w:szCs w:val="24"/>
        </w:rPr>
        <w:t>7</w:t>
      </w:r>
      <w:r w:rsidRPr="009E5271">
        <w:rPr>
          <w:b/>
          <w:color w:val="000000" w:themeColor="text1"/>
          <w:sz w:val="24"/>
          <w:szCs w:val="24"/>
          <w:lang w:val="kk-KZ"/>
        </w:rPr>
        <w:t>.</w:t>
      </w:r>
      <w:r w:rsidR="00FF29B2">
        <w:rPr>
          <w:b/>
          <w:color w:val="000000" w:themeColor="text1"/>
          <w:sz w:val="24"/>
          <w:szCs w:val="24"/>
        </w:rPr>
        <w:t xml:space="preserve">  </w:t>
      </w:r>
      <w:r w:rsidR="00F0576F" w:rsidRPr="00A803DF">
        <w:rPr>
          <w:b/>
          <w:color w:val="000000" w:themeColor="text1"/>
          <w:sz w:val="24"/>
          <w:szCs w:val="24"/>
        </w:rPr>
        <w:t>Развитие корпоративной культуры</w:t>
      </w:r>
      <w:r w:rsidR="0062758B" w:rsidRPr="00A803DF">
        <w:rPr>
          <w:b/>
          <w:color w:val="000000" w:themeColor="text1"/>
          <w:sz w:val="24"/>
          <w:szCs w:val="24"/>
        </w:rPr>
        <w:t xml:space="preserve">, основанной на </w:t>
      </w:r>
      <w:r w:rsidR="0062758B" w:rsidRPr="00A803DF">
        <w:rPr>
          <w:b/>
          <w:color w:val="000000" w:themeColor="text1"/>
          <w:sz w:val="24"/>
          <w:szCs w:val="24"/>
          <w:lang w:val="en-US"/>
        </w:rPr>
        <w:t>ESG</w:t>
      </w:r>
      <w:r w:rsidR="0062758B" w:rsidRPr="00A803DF">
        <w:rPr>
          <w:b/>
          <w:color w:val="000000" w:themeColor="text1"/>
          <w:sz w:val="24"/>
          <w:szCs w:val="24"/>
        </w:rPr>
        <w:t>-принципах</w:t>
      </w:r>
    </w:p>
    <w:bookmarkEnd w:id="8"/>
    <w:p w14:paraId="51CDFF3A" w14:textId="158A9395" w:rsidR="0062758B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19. </w:t>
      </w:r>
      <w:r w:rsidR="0062758B">
        <w:rPr>
          <w:color w:val="000000" w:themeColor="text1"/>
          <w:sz w:val="24"/>
          <w:szCs w:val="24"/>
        </w:rPr>
        <w:t xml:space="preserve">Укрепление ценностей устойчивого развития, социальной ответственности и прозрачности в рамках </w:t>
      </w:r>
      <w:r w:rsidR="007B3373">
        <w:rPr>
          <w:color w:val="000000" w:themeColor="text1"/>
          <w:sz w:val="24"/>
          <w:szCs w:val="24"/>
        </w:rPr>
        <w:t>Банка</w:t>
      </w:r>
      <w:r w:rsidR="0062758B">
        <w:rPr>
          <w:color w:val="000000" w:themeColor="text1"/>
          <w:sz w:val="24"/>
          <w:szCs w:val="24"/>
        </w:rPr>
        <w:t>.</w:t>
      </w:r>
    </w:p>
    <w:p w14:paraId="4C067647" w14:textId="3B1469D4" w:rsidR="0062758B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20. </w:t>
      </w:r>
      <w:r w:rsidR="0062758B">
        <w:rPr>
          <w:color w:val="000000" w:themeColor="text1"/>
          <w:sz w:val="24"/>
          <w:szCs w:val="24"/>
        </w:rPr>
        <w:t xml:space="preserve">Создание условий для участия работников в проектах </w:t>
      </w:r>
      <w:r w:rsidR="0062758B" w:rsidRPr="0062758B">
        <w:rPr>
          <w:color w:val="000000" w:themeColor="text1"/>
          <w:sz w:val="24"/>
          <w:szCs w:val="24"/>
        </w:rPr>
        <w:t>ESG</w:t>
      </w:r>
      <w:r w:rsidR="0062758B">
        <w:rPr>
          <w:color w:val="000000" w:themeColor="text1"/>
          <w:sz w:val="24"/>
          <w:szCs w:val="24"/>
        </w:rPr>
        <w:t xml:space="preserve"> и формирование устойчивого корпоративного имиджа.</w:t>
      </w:r>
    </w:p>
    <w:p w14:paraId="0158330E" w14:textId="603CD79C" w:rsidR="0062758B" w:rsidRDefault="00481143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21. </w:t>
      </w:r>
      <w:r w:rsidR="0062758B">
        <w:rPr>
          <w:color w:val="000000" w:themeColor="text1"/>
          <w:sz w:val="24"/>
          <w:szCs w:val="24"/>
        </w:rPr>
        <w:t xml:space="preserve">Интеграция </w:t>
      </w:r>
      <w:r w:rsidR="0062758B" w:rsidRPr="0062758B">
        <w:rPr>
          <w:color w:val="000000" w:themeColor="text1"/>
          <w:sz w:val="24"/>
          <w:szCs w:val="24"/>
        </w:rPr>
        <w:t>ESG</w:t>
      </w:r>
      <w:r w:rsidR="0062758B">
        <w:rPr>
          <w:color w:val="000000" w:themeColor="text1"/>
          <w:sz w:val="24"/>
          <w:szCs w:val="24"/>
        </w:rPr>
        <w:t>-принципов в повседневную работу работников через обучение, коммуникации и внутренние инициативы.</w:t>
      </w:r>
    </w:p>
    <w:p w14:paraId="49B7B0D9" w14:textId="65067AEB" w:rsidR="0062758B" w:rsidRDefault="0062758B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Эти задачи адаптированы для достижения стратегических целей </w:t>
      </w:r>
      <w:r w:rsidR="007B3373">
        <w:rPr>
          <w:color w:val="000000" w:themeColor="text1"/>
          <w:sz w:val="24"/>
          <w:szCs w:val="24"/>
        </w:rPr>
        <w:t>Банка</w:t>
      </w:r>
      <w:r>
        <w:rPr>
          <w:color w:val="000000" w:themeColor="text1"/>
          <w:sz w:val="24"/>
          <w:szCs w:val="24"/>
        </w:rPr>
        <w:t>, повышения его конкурентоспособности на глобальном рынке и привлечения лучших специалистов.</w:t>
      </w:r>
    </w:p>
    <w:p w14:paraId="11C8A3BD" w14:textId="2A437E92" w:rsidR="0062758B" w:rsidRPr="00490B8E" w:rsidRDefault="00FC0239">
      <w:pPr>
        <w:ind w:firstLine="567"/>
        <w:jc w:val="both"/>
        <w:rPr>
          <w:b/>
          <w:color w:val="000000" w:themeColor="text1"/>
          <w:sz w:val="24"/>
          <w:szCs w:val="24"/>
        </w:rPr>
      </w:pPr>
      <w:bookmarkStart w:id="9" w:name="ПВ"/>
      <w:r w:rsidRPr="00FC0239">
        <w:rPr>
          <w:b/>
          <w:color w:val="000000" w:themeColor="text1"/>
          <w:sz w:val="24"/>
          <w:szCs w:val="24"/>
        </w:rPr>
        <w:t>§</w:t>
      </w:r>
      <w:r w:rsidR="00C71EFB">
        <w:rPr>
          <w:b/>
          <w:color w:val="000000" w:themeColor="text1"/>
          <w:sz w:val="24"/>
          <w:szCs w:val="24"/>
        </w:rPr>
        <w:t>8</w:t>
      </w:r>
      <w:r w:rsidRPr="00FC0239">
        <w:rPr>
          <w:b/>
          <w:color w:val="000000" w:themeColor="text1"/>
          <w:sz w:val="24"/>
          <w:szCs w:val="24"/>
          <w:lang w:val="kk-KZ"/>
        </w:rPr>
        <w:t>.</w:t>
      </w:r>
      <w:r w:rsidRPr="00FC0239">
        <w:rPr>
          <w:b/>
          <w:color w:val="000000" w:themeColor="text1"/>
          <w:sz w:val="24"/>
          <w:szCs w:val="24"/>
        </w:rPr>
        <w:t xml:space="preserve">  </w:t>
      </w:r>
      <w:r w:rsidR="0062758B" w:rsidRPr="00490B8E">
        <w:rPr>
          <w:b/>
          <w:color w:val="000000" w:themeColor="text1"/>
          <w:sz w:val="24"/>
          <w:szCs w:val="24"/>
        </w:rPr>
        <w:t xml:space="preserve">Основные направления </w:t>
      </w:r>
      <w:r w:rsidR="001B12CE">
        <w:rPr>
          <w:b/>
          <w:color w:val="000000" w:themeColor="text1"/>
          <w:sz w:val="24"/>
          <w:szCs w:val="24"/>
        </w:rPr>
        <w:t>Кадровой п</w:t>
      </w:r>
      <w:r w:rsidR="0062758B" w:rsidRPr="00490B8E">
        <w:rPr>
          <w:b/>
          <w:color w:val="000000" w:themeColor="text1"/>
          <w:sz w:val="24"/>
          <w:szCs w:val="24"/>
        </w:rPr>
        <w:t>олитики</w:t>
      </w:r>
    </w:p>
    <w:bookmarkEnd w:id="9"/>
    <w:p w14:paraId="451529DE" w14:textId="36A8A71E" w:rsidR="0062758B" w:rsidRPr="00490B8E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22</w:t>
      </w:r>
      <w:r w:rsidR="00FF29B2" w:rsidRPr="00490B8E">
        <w:rPr>
          <w:color w:val="000000" w:themeColor="text1"/>
          <w:sz w:val="24"/>
          <w:szCs w:val="24"/>
        </w:rPr>
        <w:t xml:space="preserve">. </w:t>
      </w:r>
      <w:r w:rsidR="0062758B" w:rsidRPr="00490B8E">
        <w:rPr>
          <w:color w:val="000000" w:themeColor="text1"/>
          <w:sz w:val="24"/>
          <w:szCs w:val="24"/>
        </w:rPr>
        <w:t xml:space="preserve">Стратегическое </w:t>
      </w:r>
      <w:r w:rsidR="0062758B" w:rsidRPr="00490B8E">
        <w:rPr>
          <w:color w:val="000000" w:themeColor="text1"/>
          <w:sz w:val="24"/>
          <w:szCs w:val="24"/>
          <w:lang w:val="en-US"/>
        </w:rPr>
        <w:t>HR</w:t>
      </w:r>
      <w:r w:rsidR="0062758B" w:rsidRPr="00490B8E">
        <w:rPr>
          <w:color w:val="000000" w:themeColor="text1"/>
          <w:sz w:val="24"/>
          <w:szCs w:val="24"/>
        </w:rPr>
        <w:t>-планирование</w:t>
      </w:r>
      <w:r w:rsidR="001B12CE">
        <w:rPr>
          <w:color w:val="000000" w:themeColor="text1"/>
          <w:sz w:val="24"/>
          <w:szCs w:val="24"/>
        </w:rPr>
        <w:t>:</w:t>
      </w:r>
    </w:p>
    <w:p w14:paraId="3CC20D0D" w14:textId="73198B39" w:rsidR="0062758B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1) </w:t>
      </w:r>
      <w:r w:rsidR="001B12CE">
        <w:rPr>
          <w:color w:val="000000" w:themeColor="text1"/>
          <w:sz w:val="24"/>
          <w:szCs w:val="24"/>
        </w:rPr>
        <w:t>в</w:t>
      </w:r>
      <w:r w:rsidR="0062758B" w:rsidRPr="00772254">
        <w:rPr>
          <w:color w:val="000000" w:themeColor="text1"/>
          <w:sz w:val="24"/>
          <w:szCs w:val="24"/>
        </w:rPr>
        <w:t xml:space="preserve">недрение </w:t>
      </w:r>
      <w:r w:rsidR="0062758B" w:rsidRPr="00772254">
        <w:rPr>
          <w:color w:val="000000" w:themeColor="text1"/>
          <w:sz w:val="24"/>
          <w:szCs w:val="24"/>
          <w:lang w:val="en-US"/>
        </w:rPr>
        <w:t>HR</w:t>
      </w:r>
      <w:r w:rsidR="0062758B" w:rsidRPr="00772254">
        <w:rPr>
          <w:color w:val="000000" w:themeColor="text1"/>
          <w:sz w:val="24"/>
          <w:szCs w:val="24"/>
        </w:rPr>
        <w:t xml:space="preserve"> - аналитики для прогнозирования кадровых потребностей, и планирования преемственности</w:t>
      </w:r>
      <w:r w:rsidR="001B12CE">
        <w:rPr>
          <w:color w:val="000000" w:themeColor="text1"/>
          <w:sz w:val="24"/>
          <w:szCs w:val="24"/>
        </w:rPr>
        <w:t>;</w:t>
      </w:r>
    </w:p>
    <w:p w14:paraId="48C008A1" w14:textId="124BF6EB" w:rsidR="0062758B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2) </w:t>
      </w:r>
      <w:r w:rsidR="001B12CE">
        <w:rPr>
          <w:color w:val="000000" w:themeColor="text1"/>
          <w:sz w:val="24"/>
          <w:szCs w:val="24"/>
        </w:rPr>
        <w:t>р</w:t>
      </w:r>
      <w:r w:rsidR="0062758B" w:rsidRPr="00772254">
        <w:rPr>
          <w:color w:val="000000" w:themeColor="text1"/>
          <w:sz w:val="24"/>
          <w:szCs w:val="24"/>
        </w:rPr>
        <w:t xml:space="preserve">егулярный пересмотр </w:t>
      </w:r>
      <w:r w:rsidR="0062758B" w:rsidRPr="00772254">
        <w:rPr>
          <w:color w:val="000000" w:themeColor="text1"/>
          <w:sz w:val="24"/>
          <w:szCs w:val="24"/>
          <w:lang w:val="en-US"/>
        </w:rPr>
        <w:t>HR</w:t>
      </w:r>
      <w:r w:rsidR="0062758B" w:rsidRPr="00772254">
        <w:rPr>
          <w:color w:val="000000" w:themeColor="text1"/>
          <w:sz w:val="24"/>
          <w:szCs w:val="24"/>
        </w:rPr>
        <w:t>-стратегии в соответствии с изменениями бизнес-целей и рыночных условий</w:t>
      </w:r>
      <w:r w:rsidR="001B12CE">
        <w:rPr>
          <w:color w:val="000000" w:themeColor="text1"/>
          <w:sz w:val="24"/>
          <w:szCs w:val="24"/>
        </w:rPr>
        <w:t>;</w:t>
      </w:r>
    </w:p>
    <w:p w14:paraId="7E2E0F1C" w14:textId="074C4614" w:rsidR="0062758B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3) </w:t>
      </w:r>
      <w:r w:rsidR="0029188D">
        <w:rPr>
          <w:color w:val="000000" w:themeColor="text1"/>
          <w:sz w:val="24"/>
          <w:szCs w:val="24"/>
        </w:rPr>
        <w:t>м</w:t>
      </w:r>
      <w:r w:rsidR="0062758B" w:rsidRPr="00772254">
        <w:rPr>
          <w:color w:val="000000" w:themeColor="text1"/>
          <w:sz w:val="24"/>
          <w:szCs w:val="24"/>
        </w:rPr>
        <w:t>етрики:</w:t>
      </w:r>
    </w:p>
    <w:p w14:paraId="3F14E773" w14:textId="1429234B" w:rsidR="0062758B" w:rsidRPr="00772254" w:rsidRDefault="0062758B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доля руководящих позиций, закрытых внутренними кандидатами</w:t>
      </w:r>
      <w:r w:rsidR="0029188D">
        <w:rPr>
          <w:color w:val="000000" w:themeColor="text1"/>
          <w:sz w:val="24"/>
          <w:szCs w:val="24"/>
        </w:rPr>
        <w:t>;</w:t>
      </w:r>
    </w:p>
    <w:p w14:paraId="1A5BCC1F" w14:textId="66E4132B" w:rsidR="0062758B" w:rsidRPr="00772254" w:rsidRDefault="0062758B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средний срок закрытия вакансий по ключевым позициям.</w:t>
      </w:r>
    </w:p>
    <w:p w14:paraId="5E4DB9F7" w14:textId="17D8C848" w:rsidR="0062758B" w:rsidRPr="00490B8E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23</w:t>
      </w:r>
      <w:r w:rsidR="00FF29B2" w:rsidRPr="00490B8E">
        <w:rPr>
          <w:color w:val="000000" w:themeColor="text1"/>
          <w:sz w:val="24"/>
          <w:szCs w:val="24"/>
        </w:rPr>
        <w:t xml:space="preserve">.  </w:t>
      </w:r>
      <w:r w:rsidR="0062758B" w:rsidRPr="00490B8E">
        <w:rPr>
          <w:color w:val="000000" w:themeColor="text1"/>
          <w:sz w:val="24"/>
          <w:szCs w:val="24"/>
        </w:rPr>
        <w:t xml:space="preserve">Цифровизация </w:t>
      </w:r>
      <w:r w:rsidR="0062758B" w:rsidRPr="00490B8E">
        <w:rPr>
          <w:color w:val="000000" w:themeColor="text1"/>
          <w:sz w:val="24"/>
          <w:szCs w:val="24"/>
          <w:lang w:val="en-US"/>
        </w:rPr>
        <w:t>HR</w:t>
      </w:r>
      <w:r w:rsidR="0062758B" w:rsidRPr="00490B8E">
        <w:rPr>
          <w:color w:val="000000" w:themeColor="text1"/>
          <w:sz w:val="24"/>
          <w:szCs w:val="24"/>
        </w:rPr>
        <w:t>-процессов</w:t>
      </w:r>
      <w:r w:rsidR="0029188D">
        <w:rPr>
          <w:color w:val="000000" w:themeColor="text1"/>
          <w:sz w:val="24"/>
          <w:szCs w:val="24"/>
        </w:rPr>
        <w:t>:</w:t>
      </w:r>
    </w:p>
    <w:p w14:paraId="2D1F9BC8" w14:textId="50679856" w:rsidR="0062758B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1) </w:t>
      </w:r>
      <w:r w:rsidR="0029188D">
        <w:rPr>
          <w:color w:val="000000" w:themeColor="text1"/>
          <w:sz w:val="24"/>
          <w:szCs w:val="24"/>
        </w:rPr>
        <w:t>а</w:t>
      </w:r>
      <w:r w:rsidR="0062758B" w:rsidRPr="00772254">
        <w:rPr>
          <w:color w:val="000000" w:themeColor="text1"/>
          <w:sz w:val="24"/>
          <w:szCs w:val="24"/>
        </w:rPr>
        <w:t>втоматизация</w:t>
      </w:r>
      <w:r w:rsidR="00827636" w:rsidRPr="00772254">
        <w:rPr>
          <w:color w:val="000000" w:themeColor="text1"/>
          <w:sz w:val="24"/>
          <w:szCs w:val="24"/>
        </w:rPr>
        <w:t xml:space="preserve"> процессов подбора, адаптации, оценки эффективности и обучения работников с использованием искусственного интеллекта и других цифровых инструментов</w:t>
      </w:r>
      <w:r w:rsidR="0029188D">
        <w:rPr>
          <w:color w:val="000000" w:themeColor="text1"/>
          <w:sz w:val="24"/>
          <w:szCs w:val="24"/>
        </w:rPr>
        <w:t>;</w:t>
      </w:r>
    </w:p>
    <w:p w14:paraId="3C1EAF7D" w14:textId="4A31165C" w:rsidR="00827636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2) </w:t>
      </w:r>
      <w:r w:rsidR="0029188D">
        <w:rPr>
          <w:color w:val="000000" w:themeColor="text1"/>
          <w:sz w:val="24"/>
          <w:szCs w:val="24"/>
        </w:rPr>
        <w:t>в</w:t>
      </w:r>
      <w:r w:rsidR="00827636" w:rsidRPr="00772254">
        <w:rPr>
          <w:color w:val="000000" w:themeColor="text1"/>
          <w:sz w:val="24"/>
          <w:szCs w:val="24"/>
        </w:rPr>
        <w:t xml:space="preserve">недрение </w:t>
      </w:r>
      <w:r w:rsidR="00827636" w:rsidRPr="00772254">
        <w:rPr>
          <w:color w:val="000000" w:themeColor="text1"/>
          <w:sz w:val="24"/>
          <w:szCs w:val="24"/>
          <w:lang w:val="en-US"/>
        </w:rPr>
        <w:t>HR</w:t>
      </w:r>
      <w:r w:rsidR="00827636" w:rsidRPr="00772254">
        <w:rPr>
          <w:color w:val="000000" w:themeColor="text1"/>
          <w:sz w:val="24"/>
          <w:szCs w:val="24"/>
        </w:rPr>
        <w:t xml:space="preserve">-аналитики для улучшения принятия решений на основе данных </w:t>
      </w:r>
      <w:r w:rsidR="00827636" w:rsidRPr="00772254">
        <w:rPr>
          <w:color w:val="000000" w:themeColor="text1"/>
          <w:sz w:val="24"/>
          <w:szCs w:val="24"/>
        </w:rPr>
        <w:lastRenderedPageBreak/>
        <w:t>включая автоматизацию сбора данных группы компаний</w:t>
      </w:r>
      <w:r w:rsidR="0029188D">
        <w:rPr>
          <w:color w:val="000000" w:themeColor="text1"/>
          <w:sz w:val="24"/>
          <w:szCs w:val="24"/>
        </w:rPr>
        <w:t>;</w:t>
      </w:r>
    </w:p>
    <w:p w14:paraId="4AF59F12" w14:textId="51E9200D" w:rsidR="00827636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3) </w:t>
      </w:r>
      <w:r w:rsidR="0029188D">
        <w:rPr>
          <w:color w:val="000000" w:themeColor="text1"/>
          <w:sz w:val="24"/>
          <w:szCs w:val="24"/>
        </w:rPr>
        <w:t>и</w:t>
      </w:r>
      <w:r w:rsidR="00827636" w:rsidRPr="00772254">
        <w:rPr>
          <w:color w:val="000000" w:themeColor="text1"/>
          <w:sz w:val="24"/>
          <w:szCs w:val="24"/>
        </w:rPr>
        <w:t>спользование онлайн-платформ и мобильных приложений для управления карьерой работников и внутреннего взаимодействия</w:t>
      </w:r>
      <w:r w:rsidR="0029188D">
        <w:rPr>
          <w:color w:val="000000" w:themeColor="text1"/>
          <w:sz w:val="24"/>
          <w:szCs w:val="24"/>
        </w:rPr>
        <w:t>;</w:t>
      </w:r>
    </w:p>
    <w:p w14:paraId="0EBDC552" w14:textId="777F7660" w:rsidR="00827636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4) </w:t>
      </w:r>
      <w:r w:rsidR="0029188D">
        <w:rPr>
          <w:color w:val="000000" w:themeColor="text1"/>
          <w:sz w:val="24"/>
          <w:szCs w:val="24"/>
        </w:rPr>
        <w:t>м</w:t>
      </w:r>
      <w:r w:rsidR="00827636" w:rsidRPr="00772254">
        <w:rPr>
          <w:color w:val="000000" w:themeColor="text1"/>
          <w:sz w:val="24"/>
          <w:szCs w:val="24"/>
        </w:rPr>
        <w:t>етрики:</w:t>
      </w:r>
    </w:p>
    <w:p w14:paraId="53A4DBCB" w14:textId="6FED310A" w:rsidR="00827636" w:rsidRPr="00772254" w:rsidRDefault="00827636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 % </w:t>
      </w:r>
      <w:r w:rsidRPr="00772254">
        <w:rPr>
          <w:color w:val="000000" w:themeColor="text1"/>
          <w:sz w:val="24"/>
          <w:szCs w:val="24"/>
          <w:lang w:val="en-US"/>
        </w:rPr>
        <w:t>HR</w:t>
      </w:r>
      <w:r w:rsidRPr="00772254">
        <w:rPr>
          <w:color w:val="000000" w:themeColor="text1"/>
          <w:sz w:val="24"/>
          <w:szCs w:val="24"/>
        </w:rPr>
        <w:t xml:space="preserve">-процессов, автоматизированных в </w:t>
      </w:r>
      <w:r w:rsidR="007B3373" w:rsidRPr="00772254">
        <w:rPr>
          <w:color w:val="000000" w:themeColor="text1"/>
          <w:sz w:val="24"/>
          <w:szCs w:val="24"/>
        </w:rPr>
        <w:t>Банке</w:t>
      </w:r>
      <w:r w:rsidR="0029188D">
        <w:rPr>
          <w:color w:val="000000" w:themeColor="text1"/>
          <w:sz w:val="24"/>
          <w:szCs w:val="24"/>
        </w:rPr>
        <w:t>;</w:t>
      </w:r>
    </w:p>
    <w:p w14:paraId="0D6498FC" w14:textId="797F49AF" w:rsidR="00827636" w:rsidRPr="00772254" w:rsidRDefault="00827636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снижение времени на обработку кадровых запросов</w:t>
      </w:r>
      <w:r w:rsidR="0029188D">
        <w:rPr>
          <w:color w:val="000000" w:themeColor="text1"/>
          <w:sz w:val="24"/>
          <w:szCs w:val="24"/>
        </w:rPr>
        <w:t>;</w:t>
      </w:r>
    </w:p>
    <w:p w14:paraId="099ABE64" w14:textId="233AC4EC" w:rsidR="00827636" w:rsidRPr="00772254" w:rsidRDefault="00827636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количество </w:t>
      </w:r>
      <w:r w:rsidRPr="00772254">
        <w:rPr>
          <w:color w:val="000000" w:themeColor="text1"/>
          <w:sz w:val="24"/>
          <w:szCs w:val="24"/>
          <w:lang w:val="en-US"/>
        </w:rPr>
        <w:t>HR</w:t>
      </w:r>
      <w:r w:rsidRPr="00772254">
        <w:rPr>
          <w:color w:val="000000" w:themeColor="text1"/>
          <w:sz w:val="24"/>
          <w:szCs w:val="24"/>
        </w:rPr>
        <w:t xml:space="preserve">-отчетов, подготовленных с использованием </w:t>
      </w:r>
      <w:r w:rsidRPr="00772254">
        <w:rPr>
          <w:color w:val="000000" w:themeColor="text1"/>
          <w:sz w:val="24"/>
          <w:szCs w:val="24"/>
          <w:lang w:val="en-US"/>
        </w:rPr>
        <w:t>HR</w:t>
      </w:r>
      <w:r w:rsidRPr="00772254">
        <w:rPr>
          <w:color w:val="000000" w:themeColor="text1"/>
          <w:sz w:val="24"/>
          <w:szCs w:val="24"/>
        </w:rPr>
        <w:t>-аналитики</w:t>
      </w:r>
      <w:r w:rsidR="0029188D">
        <w:rPr>
          <w:color w:val="000000" w:themeColor="text1"/>
          <w:sz w:val="24"/>
          <w:szCs w:val="24"/>
        </w:rPr>
        <w:t>.</w:t>
      </w:r>
    </w:p>
    <w:p w14:paraId="3F157E0A" w14:textId="73878B06" w:rsidR="00827636" w:rsidRPr="00490B8E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24</w:t>
      </w:r>
      <w:r w:rsidR="00FF29B2" w:rsidRPr="00490B8E">
        <w:rPr>
          <w:color w:val="000000" w:themeColor="text1"/>
          <w:sz w:val="24"/>
          <w:szCs w:val="24"/>
        </w:rPr>
        <w:t xml:space="preserve">.  </w:t>
      </w:r>
      <w:r w:rsidR="00827636" w:rsidRPr="00490B8E">
        <w:rPr>
          <w:color w:val="000000" w:themeColor="text1"/>
          <w:sz w:val="24"/>
          <w:szCs w:val="24"/>
        </w:rPr>
        <w:t>Обучение и развитие персонала</w:t>
      </w:r>
      <w:r w:rsidR="0029188D">
        <w:rPr>
          <w:color w:val="000000" w:themeColor="text1"/>
          <w:sz w:val="24"/>
          <w:szCs w:val="24"/>
        </w:rPr>
        <w:t>:</w:t>
      </w:r>
    </w:p>
    <w:p w14:paraId="763AF01A" w14:textId="69D70D06" w:rsidR="00827636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1) </w:t>
      </w:r>
      <w:r w:rsidR="0029188D">
        <w:rPr>
          <w:color w:val="000000" w:themeColor="text1"/>
          <w:sz w:val="24"/>
          <w:szCs w:val="24"/>
        </w:rPr>
        <w:t>р</w:t>
      </w:r>
      <w:r w:rsidR="00827636" w:rsidRPr="00772254">
        <w:rPr>
          <w:color w:val="000000" w:themeColor="text1"/>
          <w:sz w:val="24"/>
          <w:szCs w:val="24"/>
        </w:rPr>
        <w:t xml:space="preserve">азработка образовательных </w:t>
      </w:r>
      <w:r w:rsidR="00CE4DFD" w:rsidRPr="00772254">
        <w:rPr>
          <w:color w:val="000000" w:themeColor="text1"/>
          <w:sz w:val="24"/>
          <w:szCs w:val="24"/>
        </w:rPr>
        <w:t>программ</w:t>
      </w:r>
      <w:r w:rsidR="00CE4DFD">
        <w:rPr>
          <w:color w:val="000000" w:themeColor="text1"/>
          <w:sz w:val="24"/>
          <w:szCs w:val="24"/>
        </w:rPr>
        <w:t xml:space="preserve"> повышения квалификации работников Банка</w:t>
      </w:r>
      <w:r w:rsidR="0029188D">
        <w:rPr>
          <w:color w:val="000000" w:themeColor="text1"/>
          <w:sz w:val="24"/>
          <w:szCs w:val="24"/>
        </w:rPr>
        <w:t>;</w:t>
      </w:r>
    </w:p>
    <w:p w14:paraId="5A9AA904" w14:textId="0D3D6CA0" w:rsidR="00827636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2) </w:t>
      </w:r>
      <w:r w:rsidR="0029188D">
        <w:rPr>
          <w:color w:val="000000" w:themeColor="text1"/>
          <w:sz w:val="24"/>
          <w:szCs w:val="24"/>
        </w:rPr>
        <w:t>и</w:t>
      </w:r>
      <w:r w:rsidR="00827636">
        <w:rPr>
          <w:color w:val="000000" w:themeColor="text1"/>
          <w:sz w:val="24"/>
          <w:szCs w:val="24"/>
        </w:rPr>
        <w:t xml:space="preserve">спользование цифровых платформ для обучения </w:t>
      </w:r>
      <w:r w:rsidR="00827636">
        <w:rPr>
          <w:color w:val="000000" w:themeColor="text1"/>
          <w:sz w:val="24"/>
          <w:szCs w:val="24"/>
          <w:lang w:val="en-US"/>
        </w:rPr>
        <w:t>soft</w:t>
      </w:r>
      <w:r w:rsidR="00827636" w:rsidRPr="00A803DF">
        <w:rPr>
          <w:color w:val="000000" w:themeColor="text1"/>
          <w:sz w:val="24"/>
          <w:szCs w:val="24"/>
        </w:rPr>
        <w:t xml:space="preserve"> </w:t>
      </w:r>
      <w:r w:rsidR="00827636">
        <w:rPr>
          <w:color w:val="000000" w:themeColor="text1"/>
          <w:sz w:val="24"/>
          <w:szCs w:val="24"/>
          <w:lang w:val="en-US"/>
        </w:rPr>
        <w:t>skills</w:t>
      </w:r>
      <w:r w:rsidR="00827636">
        <w:rPr>
          <w:color w:val="000000" w:themeColor="text1"/>
          <w:sz w:val="24"/>
          <w:szCs w:val="24"/>
        </w:rPr>
        <w:t>, цифровых компенсаций и лидерских качеств. Внедрение микролёрнинга (коротких обучающих модулей) для повышения доступности знаний</w:t>
      </w:r>
      <w:r w:rsidR="0029188D">
        <w:rPr>
          <w:color w:val="000000" w:themeColor="text1"/>
          <w:sz w:val="24"/>
          <w:szCs w:val="24"/>
        </w:rPr>
        <w:t>;</w:t>
      </w:r>
    </w:p>
    <w:p w14:paraId="2A7A42C9" w14:textId="3E05E8FE" w:rsidR="00827636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3) </w:t>
      </w:r>
      <w:r w:rsidR="0029188D">
        <w:rPr>
          <w:color w:val="000000" w:themeColor="text1"/>
          <w:sz w:val="24"/>
          <w:szCs w:val="24"/>
        </w:rPr>
        <w:t>р</w:t>
      </w:r>
      <w:r w:rsidR="00827636">
        <w:rPr>
          <w:color w:val="000000" w:themeColor="text1"/>
          <w:sz w:val="24"/>
          <w:szCs w:val="24"/>
        </w:rPr>
        <w:t>азвитие наставничества</w:t>
      </w:r>
      <w:r w:rsidR="0029188D">
        <w:rPr>
          <w:color w:val="000000" w:themeColor="text1"/>
          <w:sz w:val="24"/>
          <w:szCs w:val="24"/>
        </w:rPr>
        <w:t>;</w:t>
      </w:r>
    </w:p>
    <w:p w14:paraId="3201B9BF" w14:textId="328D9054" w:rsidR="00827636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4) </w:t>
      </w:r>
      <w:r w:rsidR="0029188D">
        <w:rPr>
          <w:color w:val="000000" w:themeColor="text1"/>
          <w:sz w:val="24"/>
          <w:szCs w:val="24"/>
        </w:rPr>
        <w:t>а</w:t>
      </w:r>
      <w:r w:rsidR="00827636">
        <w:rPr>
          <w:color w:val="000000" w:themeColor="text1"/>
          <w:sz w:val="24"/>
          <w:szCs w:val="24"/>
        </w:rPr>
        <w:t>ктивное использование программ переквалификации (</w:t>
      </w:r>
      <w:r w:rsidR="003E03BB">
        <w:rPr>
          <w:color w:val="000000" w:themeColor="text1"/>
          <w:sz w:val="24"/>
          <w:szCs w:val="24"/>
          <w:lang w:val="en-US"/>
        </w:rPr>
        <w:t>reskilling</w:t>
      </w:r>
      <w:r w:rsidR="003E03BB">
        <w:rPr>
          <w:color w:val="000000" w:themeColor="text1"/>
          <w:sz w:val="24"/>
          <w:szCs w:val="24"/>
        </w:rPr>
        <w:t>)</w:t>
      </w:r>
      <w:r w:rsidR="003E03BB" w:rsidRPr="00763D5C">
        <w:rPr>
          <w:color w:val="000000" w:themeColor="text1"/>
          <w:sz w:val="24"/>
          <w:szCs w:val="24"/>
        </w:rPr>
        <w:t xml:space="preserve"> </w:t>
      </w:r>
      <w:r w:rsidR="003E03BB">
        <w:rPr>
          <w:color w:val="000000" w:themeColor="text1"/>
          <w:sz w:val="24"/>
          <w:szCs w:val="24"/>
        </w:rPr>
        <w:t>и повышение квалификации (</w:t>
      </w:r>
      <w:r w:rsidR="003E03BB">
        <w:rPr>
          <w:color w:val="000000" w:themeColor="text1"/>
          <w:sz w:val="24"/>
          <w:szCs w:val="24"/>
          <w:lang w:val="en-US"/>
        </w:rPr>
        <w:t>up</w:t>
      </w:r>
      <w:r w:rsidR="003E03BB" w:rsidRPr="003E03BB">
        <w:rPr>
          <w:color w:val="000000" w:themeColor="text1"/>
          <w:sz w:val="24"/>
          <w:szCs w:val="24"/>
          <w:lang w:val="en-US"/>
        </w:rPr>
        <w:t>skilling</w:t>
      </w:r>
      <w:r w:rsidR="003E03BB">
        <w:rPr>
          <w:color w:val="000000" w:themeColor="text1"/>
          <w:sz w:val="24"/>
          <w:szCs w:val="24"/>
        </w:rPr>
        <w:t>)</w:t>
      </w:r>
      <w:r w:rsidR="0029188D">
        <w:rPr>
          <w:color w:val="000000" w:themeColor="text1"/>
          <w:sz w:val="24"/>
          <w:szCs w:val="24"/>
        </w:rPr>
        <w:t>;</w:t>
      </w:r>
    </w:p>
    <w:p w14:paraId="2227E965" w14:textId="7BE6B75C" w:rsidR="003E03BB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5) </w:t>
      </w:r>
      <w:r w:rsidR="0029188D">
        <w:rPr>
          <w:color w:val="000000" w:themeColor="text1"/>
          <w:sz w:val="24"/>
          <w:szCs w:val="24"/>
        </w:rPr>
        <w:t>р</w:t>
      </w:r>
      <w:r w:rsidR="003E03BB">
        <w:rPr>
          <w:color w:val="000000" w:themeColor="text1"/>
          <w:sz w:val="24"/>
          <w:szCs w:val="24"/>
        </w:rPr>
        <w:t>азработка целевых образовательных программ для работников, чьи компетенции требуют обновления:</w:t>
      </w:r>
    </w:p>
    <w:p w14:paraId="790F76E2" w14:textId="5B78E797" w:rsidR="003E03BB" w:rsidRDefault="003E03BB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внедрение корпоративных программ сертификации по ключевым специальностям (финансы, инвестиции, риск-менеджмент, </w:t>
      </w:r>
      <w:r>
        <w:rPr>
          <w:color w:val="000000" w:themeColor="text1"/>
          <w:sz w:val="24"/>
          <w:szCs w:val="24"/>
          <w:lang w:val="en-US"/>
        </w:rPr>
        <w:t>IT</w:t>
      </w:r>
      <w:r w:rsidRPr="00A803DF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  <w:lang w:val="en-US"/>
        </w:rPr>
        <w:t>ESG</w:t>
      </w:r>
      <w:r w:rsidRPr="00763D5C">
        <w:rPr>
          <w:color w:val="000000" w:themeColor="text1"/>
          <w:sz w:val="24"/>
          <w:szCs w:val="24"/>
        </w:rPr>
        <w:t>,</w:t>
      </w:r>
      <w:r w:rsidRPr="00A803D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lang w:val="en-US"/>
        </w:rPr>
        <w:t>HR</w:t>
      </w:r>
      <w:r>
        <w:rPr>
          <w:color w:val="000000" w:themeColor="text1"/>
          <w:sz w:val="24"/>
          <w:szCs w:val="24"/>
        </w:rPr>
        <w:t xml:space="preserve"> и другие)</w:t>
      </w:r>
      <w:r w:rsidR="00A30676">
        <w:rPr>
          <w:color w:val="000000" w:themeColor="text1"/>
          <w:sz w:val="24"/>
          <w:szCs w:val="24"/>
        </w:rPr>
        <w:t>,</w:t>
      </w:r>
    </w:p>
    <w:p w14:paraId="25C6EFAC" w14:textId="71559518" w:rsidR="003E03BB" w:rsidRDefault="00A30676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="003E03BB">
        <w:rPr>
          <w:color w:val="000000" w:themeColor="text1"/>
          <w:sz w:val="24"/>
          <w:szCs w:val="24"/>
        </w:rPr>
        <w:t>артнерство с международными сертификационными организациями.</w:t>
      </w:r>
    </w:p>
    <w:p w14:paraId="6F9FA51E" w14:textId="5D154440" w:rsidR="003E03BB" w:rsidRDefault="0029188D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6) м</w:t>
      </w:r>
      <w:r w:rsidR="003E03BB">
        <w:rPr>
          <w:color w:val="000000" w:themeColor="text1"/>
          <w:sz w:val="24"/>
          <w:szCs w:val="24"/>
        </w:rPr>
        <w:t>етрики:</w:t>
      </w:r>
    </w:p>
    <w:p w14:paraId="256F6732" w14:textId="13E82099" w:rsidR="003E03BB" w:rsidRPr="00772254" w:rsidRDefault="003E03BB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количество часов обучения на одного работника в год</w:t>
      </w:r>
      <w:r w:rsidR="0029188D">
        <w:rPr>
          <w:color w:val="000000" w:themeColor="text1"/>
          <w:sz w:val="24"/>
          <w:szCs w:val="24"/>
        </w:rPr>
        <w:t>;</w:t>
      </w:r>
    </w:p>
    <w:p w14:paraId="7CB95DB0" w14:textId="283E4815" w:rsidR="003E03BB" w:rsidRPr="00772254" w:rsidRDefault="003E03BB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% работников, получивших международную или профессиональную сертификацию.</w:t>
      </w:r>
    </w:p>
    <w:p w14:paraId="6D0D09CF" w14:textId="4DAC56BD" w:rsidR="003E03BB" w:rsidRPr="00490B8E" w:rsidRDefault="00FC0239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25</w:t>
      </w:r>
      <w:r w:rsidR="00FF29B2" w:rsidRPr="00490B8E">
        <w:rPr>
          <w:color w:val="000000" w:themeColor="text1"/>
          <w:sz w:val="24"/>
          <w:szCs w:val="24"/>
        </w:rPr>
        <w:t xml:space="preserve">.  </w:t>
      </w:r>
      <w:r w:rsidR="003E03BB" w:rsidRPr="00490B8E">
        <w:rPr>
          <w:color w:val="000000" w:themeColor="text1"/>
          <w:sz w:val="24"/>
          <w:szCs w:val="24"/>
        </w:rPr>
        <w:t>Управление эффективностью</w:t>
      </w:r>
      <w:r w:rsidR="0029188D">
        <w:rPr>
          <w:color w:val="000000" w:themeColor="text1"/>
          <w:sz w:val="24"/>
          <w:szCs w:val="24"/>
        </w:rPr>
        <w:t>:</w:t>
      </w:r>
    </w:p>
    <w:p w14:paraId="78600719" w14:textId="2123D57F" w:rsidR="003E03BB" w:rsidRPr="00772254" w:rsidRDefault="00FC0239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1) </w:t>
      </w:r>
      <w:r w:rsidR="0029188D">
        <w:rPr>
          <w:color w:val="000000" w:themeColor="text1"/>
          <w:sz w:val="24"/>
          <w:szCs w:val="24"/>
        </w:rPr>
        <w:t>в</w:t>
      </w:r>
      <w:r w:rsidR="003E03BB" w:rsidRPr="00772254">
        <w:rPr>
          <w:color w:val="000000" w:themeColor="text1"/>
          <w:sz w:val="24"/>
          <w:szCs w:val="24"/>
        </w:rPr>
        <w:t xml:space="preserve">ведение каскадированной системы </w:t>
      </w:r>
      <w:r w:rsidR="00AB44C2" w:rsidRPr="00772254">
        <w:rPr>
          <w:color w:val="000000" w:themeColor="text1"/>
          <w:sz w:val="24"/>
          <w:szCs w:val="24"/>
          <w:lang w:val="en-US"/>
        </w:rPr>
        <w:t>KPI</w:t>
      </w:r>
      <w:r w:rsidR="00AB44C2" w:rsidRPr="00772254">
        <w:rPr>
          <w:color w:val="000000" w:themeColor="text1"/>
          <w:sz w:val="24"/>
          <w:szCs w:val="24"/>
        </w:rPr>
        <w:t>, согласованной с корпоративными целями</w:t>
      </w:r>
      <w:r w:rsidR="0029188D">
        <w:rPr>
          <w:color w:val="000000" w:themeColor="text1"/>
          <w:sz w:val="24"/>
          <w:szCs w:val="24"/>
        </w:rPr>
        <w:t>;</w:t>
      </w:r>
    </w:p>
    <w:p w14:paraId="6C14C966" w14:textId="10745D57" w:rsidR="00AB44C2" w:rsidRPr="00772254" w:rsidRDefault="00FC0239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2) </w:t>
      </w:r>
      <w:r w:rsidR="0029188D">
        <w:rPr>
          <w:color w:val="000000" w:themeColor="text1"/>
          <w:sz w:val="24"/>
          <w:szCs w:val="24"/>
        </w:rPr>
        <w:t>а</w:t>
      </w:r>
      <w:r w:rsidR="00AB44C2" w:rsidRPr="00772254">
        <w:rPr>
          <w:color w:val="000000" w:themeColor="text1"/>
          <w:sz w:val="24"/>
          <w:szCs w:val="24"/>
        </w:rPr>
        <w:t>втоматизация оценки эффективности работников</w:t>
      </w:r>
      <w:r w:rsidR="0029188D">
        <w:rPr>
          <w:color w:val="000000" w:themeColor="text1"/>
          <w:sz w:val="24"/>
          <w:szCs w:val="24"/>
        </w:rPr>
        <w:t>;</w:t>
      </w:r>
    </w:p>
    <w:p w14:paraId="35B0F130" w14:textId="7BBA2E17" w:rsidR="00AB44C2" w:rsidRPr="00772254" w:rsidRDefault="00FC0239">
      <w:pPr>
        <w:tabs>
          <w:tab w:val="left" w:pos="142"/>
        </w:tabs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3) </w:t>
      </w:r>
      <w:r w:rsidR="0029188D">
        <w:rPr>
          <w:color w:val="000000" w:themeColor="text1"/>
          <w:sz w:val="24"/>
          <w:szCs w:val="24"/>
        </w:rPr>
        <w:t>ф</w:t>
      </w:r>
      <w:r w:rsidR="008202C1" w:rsidRPr="00772254">
        <w:rPr>
          <w:color w:val="000000" w:themeColor="text1"/>
          <w:sz w:val="24"/>
          <w:szCs w:val="24"/>
        </w:rPr>
        <w:t>ормирование культуры обратной связи через регулярные оценки, наставничество</w:t>
      </w:r>
      <w:r w:rsidR="0029188D">
        <w:rPr>
          <w:color w:val="000000" w:themeColor="text1"/>
          <w:sz w:val="24"/>
          <w:szCs w:val="24"/>
        </w:rPr>
        <w:t>.</w:t>
      </w:r>
      <w:r w:rsidR="008202C1" w:rsidRPr="00772254">
        <w:rPr>
          <w:color w:val="000000" w:themeColor="text1"/>
          <w:sz w:val="24"/>
          <w:szCs w:val="24"/>
        </w:rPr>
        <w:t xml:space="preserve"> </w:t>
      </w:r>
    </w:p>
    <w:p w14:paraId="6304D241" w14:textId="308733CC" w:rsidR="008202C1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4) </w:t>
      </w:r>
      <w:r w:rsidR="0029188D">
        <w:rPr>
          <w:color w:val="000000" w:themeColor="text1"/>
          <w:sz w:val="24"/>
          <w:szCs w:val="24"/>
        </w:rPr>
        <w:t>м</w:t>
      </w:r>
      <w:r w:rsidR="008202C1" w:rsidRPr="00772254">
        <w:rPr>
          <w:color w:val="000000" w:themeColor="text1"/>
          <w:sz w:val="24"/>
          <w:szCs w:val="24"/>
        </w:rPr>
        <w:t>етрики:</w:t>
      </w:r>
    </w:p>
    <w:p w14:paraId="4DB5CE8D" w14:textId="4DDAF44C" w:rsidR="008202C1" w:rsidRPr="00772254" w:rsidRDefault="008202C1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средний уровень выполнения </w:t>
      </w:r>
      <w:r w:rsidRPr="00772254">
        <w:rPr>
          <w:color w:val="000000" w:themeColor="text1"/>
          <w:sz w:val="24"/>
          <w:szCs w:val="24"/>
          <w:lang w:val="en-US"/>
        </w:rPr>
        <w:t>KPI</w:t>
      </w:r>
      <w:r w:rsidRPr="00772254">
        <w:rPr>
          <w:color w:val="000000" w:themeColor="text1"/>
          <w:sz w:val="24"/>
          <w:szCs w:val="24"/>
        </w:rPr>
        <w:t xml:space="preserve"> по подразделениям</w:t>
      </w:r>
      <w:r w:rsidR="005D3936" w:rsidRPr="00772254">
        <w:rPr>
          <w:color w:val="000000" w:themeColor="text1"/>
          <w:sz w:val="24"/>
          <w:szCs w:val="24"/>
        </w:rPr>
        <w:t xml:space="preserve"> Банка</w:t>
      </w:r>
      <w:r w:rsidR="0029188D">
        <w:rPr>
          <w:color w:val="000000" w:themeColor="text1"/>
          <w:sz w:val="24"/>
          <w:szCs w:val="24"/>
        </w:rPr>
        <w:t>;</w:t>
      </w:r>
    </w:p>
    <w:p w14:paraId="6C1831D7" w14:textId="63DAE39F" w:rsidR="008202C1" w:rsidRPr="00772254" w:rsidRDefault="008202C1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% работников, прошедших калибровку </w:t>
      </w:r>
      <w:r w:rsidRPr="00772254">
        <w:rPr>
          <w:color w:val="000000" w:themeColor="text1"/>
          <w:sz w:val="24"/>
          <w:szCs w:val="24"/>
          <w:lang w:val="en-US"/>
        </w:rPr>
        <w:t>KPI</w:t>
      </w:r>
      <w:r w:rsidRPr="00772254">
        <w:rPr>
          <w:color w:val="000000" w:themeColor="text1"/>
          <w:sz w:val="24"/>
          <w:szCs w:val="24"/>
        </w:rPr>
        <w:t xml:space="preserve"> и получивших корректировку целей</w:t>
      </w:r>
      <w:r w:rsidR="0029188D">
        <w:rPr>
          <w:color w:val="000000" w:themeColor="text1"/>
          <w:sz w:val="24"/>
          <w:szCs w:val="24"/>
        </w:rPr>
        <w:t>;</w:t>
      </w:r>
    </w:p>
    <w:p w14:paraId="4AB06DDE" w14:textId="1B86A3CA" w:rsidR="008202C1" w:rsidRPr="00772254" w:rsidRDefault="008202C1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доля работников, получивших повышение на основе комплексной оценки.</w:t>
      </w:r>
    </w:p>
    <w:p w14:paraId="2A3A5975" w14:textId="3368F8F8" w:rsidR="008202C1" w:rsidRPr="00490B8E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26</w:t>
      </w:r>
      <w:r w:rsidR="00FF29B2" w:rsidRPr="00490B8E">
        <w:rPr>
          <w:color w:val="000000" w:themeColor="text1"/>
          <w:sz w:val="24"/>
          <w:szCs w:val="24"/>
        </w:rPr>
        <w:t xml:space="preserve">.  </w:t>
      </w:r>
      <w:r w:rsidR="008202C1" w:rsidRPr="00490B8E">
        <w:rPr>
          <w:color w:val="000000" w:themeColor="text1"/>
          <w:sz w:val="24"/>
          <w:szCs w:val="24"/>
        </w:rPr>
        <w:t>Инклюзивность и гендерное равенство</w:t>
      </w:r>
      <w:r w:rsidR="0029188D">
        <w:rPr>
          <w:color w:val="000000" w:themeColor="text1"/>
          <w:sz w:val="24"/>
          <w:szCs w:val="24"/>
        </w:rPr>
        <w:t>:</w:t>
      </w:r>
    </w:p>
    <w:p w14:paraId="17463E66" w14:textId="46E875FF" w:rsidR="008202C1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1) </w:t>
      </w:r>
      <w:r w:rsidR="0029188D">
        <w:rPr>
          <w:color w:val="000000" w:themeColor="text1"/>
          <w:sz w:val="24"/>
          <w:szCs w:val="24"/>
        </w:rPr>
        <w:t>р</w:t>
      </w:r>
      <w:r w:rsidR="008202C1" w:rsidRPr="00772254">
        <w:rPr>
          <w:color w:val="000000" w:themeColor="text1"/>
          <w:sz w:val="24"/>
          <w:szCs w:val="24"/>
        </w:rPr>
        <w:t xml:space="preserve">азработка </w:t>
      </w:r>
      <w:r w:rsidR="00CE4DFD" w:rsidRPr="00772254">
        <w:rPr>
          <w:color w:val="000000" w:themeColor="text1"/>
          <w:sz w:val="24"/>
          <w:szCs w:val="24"/>
        </w:rPr>
        <w:t>и распространение гайда по инклюзивному общению</w:t>
      </w:r>
      <w:r w:rsidR="0029188D">
        <w:rPr>
          <w:color w:val="000000" w:themeColor="text1"/>
          <w:sz w:val="24"/>
          <w:szCs w:val="24"/>
        </w:rPr>
        <w:t>;</w:t>
      </w:r>
    </w:p>
    <w:p w14:paraId="7FC5CB65" w14:textId="26D4084A" w:rsidR="008202C1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2) </w:t>
      </w:r>
      <w:r w:rsidR="0029188D">
        <w:rPr>
          <w:color w:val="000000" w:themeColor="text1"/>
          <w:sz w:val="24"/>
          <w:szCs w:val="24"/>
        </w:rPr>
        <w:t>у</w:t>
      </w:r>
      <w:r w:rsidR="008202C1" w:rsidRPr="00772254">
        <w:rPr>
          <w:color w:val="000000" w:themeColor="text1"/>
          <w:sz w:val="24"/>
          <w:szCs w:val="24"/>
        </w:rPr>
        <w:t>величение доли женщин в руководящих должностях</w:t>
      </w:r>
      <w:r w:rsidR="0029188D">
        <w:rPr>
          <w:color w:val="000000" w:themeColor="text1"/>
          <w:sz w:val="24"/>
          <w:szCs w:val="24"/>
        </w:rPr>
        <w:t>;</w:t>
      </w:r>
    </w:p>
    <w:p w14:paraId="014AF0DA" w14:textId="2F4EB4C2" w:rsidR="008202C1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3) </w:t>
      </w:r>
      <w:r w:rsidR="0029188D">
        <w:rPr>
          <w:color w:val="000000" w:themeColor="text1"/>
          <w:sz w:val="24"/>
          <w:szCs w:val="24"/>
        </w:rPr>
        <w:t>м</w:t>
      </w:r>
      <w:r w:rsidR="008202C1" w:rsidRPr="00772254">
        <w:rPr>
          <w:color w:val="000000" w:themeColor="text1"/>
          <w:sz w:val="24"/>
          <w:szCs w:val="24"/>
        </w:rPr>
        <w:t>етрики:</w:t>
      </w:r>
    </w:p>
    <w:p w14:paraId="1DE6EACC" w14:textId="797940F4" w:rsidR="008202C1" w:rsidRPr="00772254" w:rsidRDefault="008202C1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доля женщин в руководстве</w:t>
      </w:r>
      <w:r w:rsidR="0029188D">
        <w:rPr>
          <w:color w:val="000000" w:themeColor="text1"/>
          <w:sz w:val="24"/>
          <w:szCs w:val="24"/>
        </w:rPr>
        <w:t>;</w:t>
      </w:r>
    </w:p>
    <w:p w14:paraId="4872DA11" w14:textId="3BBDBF9C" w:rsidR="008202C1" w:rsidRPr="00772254" w:rsidRDefault="008202C1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% работников с ограниченными возможностями, работающих в </w:t>
      </w:r>
      <w:r w:rsidR="007B3373" w:rsidRPr="00772254">
        <w:rPr>
          <w:color w:val="000000" w:themeColor="text1"/>
          <w:sz w:val="24"/>
          <w:szCs w:val="24"/>
        </w:rPr>
        <w:t>Банке</w:t>
      </w:r>
      <w:r w:rsidR="0029188D">
        <w:rPr>
          <w:color w:val="000000" w:themeColor="text1"/>
          <w:sz w:val="24"/>
          <w:szCs w:val="24"/>
        </w:rPr>
        <w:t>;</w:t>
      </w:r>
    </w:p>
    <w:p w14:paraId="0C923B80" w14:textId="7B69257D" w:rsidR="008202C1" w:rsidRPr="00772254" w:rsidRDefault="008202C1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разрыв в уровне оплаты труда по гендерному признаку.</w:t>
      </w:r>
    </w:p>
    <w:p w14:paraId="6C365509" w14:textId="5147ED25" w:rsidR="008202C1" w:rsidRPr="00490B8E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27</w:t>
      </w:r>
      <w:r w:rsidR="00FF29B2" w:rsidRPr="00490B8E">
        <w:rPr>
          <w:color w:val="000000" w:themeColor="text1"/>
          <w:sz w:val="24"/>
          <w:szCs w:val="24"/>
        </w:rPr>
        <w:t xml:space="preserve">.  </w:t>
      </w:r>
      <w:r w:rsidR="008202C1" w:rsidRPr="00490B8E">
        <w:rPr>
          <w:color w:val="000000" w:themeColor="text1"/>
          <w:sz w:val="24"/>
          <w:szCs w:val="24"/>
        </w:rPr>
        <w:t>Развитие корпоративной культуры</w:t>
      </w:r>
      <w:r w:rsidR="0029188D">
        <w:rPr>
          <w:color w:val="000000" w:themeColor="text1"/>
          <w:sz w:val="24"/>
          <w:szCs w:val="24"/>
        </w:rPr>
        <w:t>:</w:t>
      </w:r>
    </w:p>
    <w:p w14:paraId="0BD029EB" w14:textId="56F4BB7C" w:rsidR="008202C1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1) </w:t>
      </w:r>
      <w:r w:rsidR="0029188D">
        <w:rPr>
          <w:color w:val="000000" w:themeColor="text1"/>
          <w:sz w:val="24"/>
          <w:szCs w:val="24"/>
        </w:rPr>
        <w:t>у</w:t>
      </w:r>
      <w:r w:rsidR="008202C1" w:rsidRPr="00772254">
        <w:rPr>
          <w:color w:val="000000" w:themeColor="text1"/>
          <w:sz w:val="24"/>
          <w:szCs w:val="24"/>
        </w:rPr>
        <w:t xml:space="preserve">крепление культуры, основанной на </w:t>
      </w:r>
      <w:r w:rsidR="005863CA" w:rsidRPr="00772254">
        <w:rPr>
          <w:color w:val="000000" w:themeColor="text1"/>
          <w:sz w:val="24"/>
          <w:szCs w:val="24"/>
          <w:lang w:val="en-US"/>
        </w:rPr>
        <w:t>ESG</w:t>
      </w:r>
      <w:r w:rsidR="005863CA" w:rsidRPr="00772254">
        <w:rPr>
          <w:color w:val="000000" w:themeColor="text1"/>
          <w:sz w:val="24"/>
          <w:szCs w:val="24"/>
        </w:rPr>
        <w:t>-принципах, включая устойчивое развитие, социальную ответственность и прозрачность</w:t>
      </w:r>
      <w:r w:rsidR="0029188D">
        <w:rPr>
          <w:color w:val="000000" w:themeColor="text1"/>
          <w:sz w:val="24"/>
          <w:szCs w:val="24"/>
        </w:rPr>
        <w:t>;</w:t>
      </w:r>
    </w:p>
    <w:p w14:paraId="71E5F9E4" w14:textId="1B1D8861" w:rsidR="005863CA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2) </w:t>
      </w:r>
      <w:r w:rsidR="0029188D">
        <w:rPr>
          <w:color w:val="000000" w:themeColor="text1"/>
          <w:sz w:val="24"/>
          <w:szCs w:val="24"/>
        </w:rPr>
        <w:t>ф</w:t>
      </w:r>
      <w:r w:rsidR="005863CA" w:rsidRPr="00772254">
        <w:rPr>
          <w:color w:val="000000" w:themeColor="text1"/>
          <w:sz w:val="24"/>
          <w:szCs w:val="24"/>
        </w:rPr>
        <w:t>ормирование единого корпоративного портала</w:t>
      </w:r>
      <w:r w:rsidR="005863CA">
        <w:rPr>
          <w:color w:val="000000" w:themeColor="text1"/>
          <w:sz w:val="24"/>
          <w:szCs w:val="24"/>
        </w:rPr>
        <w:t xml:space="preserve"> для всех работников </w:t>
      </w:r>
      <w:r w:rsidR="007B3373">
        <w:rPr>
          <w:color w:val="000000" w:themeColor="text1"/>
          <w:sz w:val="24"/>
          <w:szCs w:val="24"/>
        </w:rPr>
        <w:t>Банка</w:t>
      </w:r>
      <w:r w:rsidR="0029188D">
        <w:rPr>
          <w:color w:val="000000" w:themeColor="text1"/>
          <w:sz w:val="24"/>
          <w:szCs w:val="24"/>
        </w:rPr>
        <w:t>;</w:t>
      </w:r>
    </w:p>
    <w:p w14:paraId="76322485" w14:textId="0F058CB9" w:rsidR="005863CA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3) </w:t>
      </w:r>
      <w:r w:rsidR="0029188D">
        <w:rPr>
          <w:color w:val="000000" w:themeColor="text1"/>
          <w:sz w:val="24"/>
          <w:szCs w:val="24"/>
        </w:rPr>
        <w:t>р</w:t>
      </w:r>
      <w:r w:rsidR="005863CA">
        <w:rPr>
          <w:color w:val="000000" w:themeColor="text1"/>
          <w:sz w:val="24"/>
          <w:szCs w:val="24"/>
        </w:rPr>
        <w:t>егулярные мероприятия по укреплению вовлеченности, корпоративных ценностей и горизонтальных связей между подразделениями</w:t>
      </w:r>
      <w:r w:rsidR="0029188D">
        <w:rPr>
          <w:color w:val="000000" w:themeColor="text1"/>
          <w:sz w:val="24"/>
          <w:szCs w:val="24"/>
        </w:rPr>
        <w:t>;</w:t>
      </w:r>
    </w:p>
    <w:p w14:paraId="049D39D4" w14:textId="62F45AF7" w:rsidR="005863CA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4) </w:t>
      </w:r>
      <w:r w:rsidR="0029188D">
        <w:rPr>
          <w:color w:val="000000" w:themeColor="text1"/>
          <w:sz w:val="24"/>
          <w:szCs w:val="24"/>
        </w:rPr>
        <w:t>м</w:t>
      </w:r>
      <w:r w:rsidR="005863CA">
        <w:rPr>
          <w:color w:val="000000" w:themeColor="text1"/>
          <w:sz w:val="24"/>
          <w:szCs w:val="24"/>
        </w:rPr>
        <w:t>етрики:</w:t>
      </w:r>
    </w:p>
    <w:p w14:paraId="4BBB222C" w14:textId="535293B1" w:rsidR="005863CA" w:rsidRDefault="005863CA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% работников, участвующих в </w:t>
      </w:r>
      <w:r>
        <w:rPr>
          <w:color w:val="000000" w:themeColor="text1"/>
          <w:sz w:val="24"/>
          <w:szCs w:val="24"/>
          <w:lang w:val="en-US"/>
        </w:rPr>
        <w:t>ESG</w:t>
      </w:r>
      <w:r>
        <w:rPr>
          <w:color w:val="000000" w:themeColor="text1"/>
          <w:sz w:val="24"/>
          <w:szCs w:val="24"/>
        </w:rPr>
        <w:t>-инициативах</w:t>
      </w:r>
      <w:r w:rsidR="0029188D">
        <w:rPr>
          <w:color w:val="000000" w:themeColor="text1"/>
          <w:sz w:val="24"/>
          <w:szCs w:val="24"/>
        </w:rPr>
        <w:t>;</w:t>
      </w:r>
    </w:p>
    <w:p w14:paraId="5D36B25F" w14:textId="21F8BE9A" w:rsidR="005863CA" w:rsidRDefault="005863CA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количество корпоративных мероприятий, направленных на вовлеченность</w:t>
      </w:r>
      <w:r w:rsidR="0029188D">
        <w:rPr>
          <w:color w:val="000000" w:themeColor="text1"/>
          <w:sz w:val="24"/>
          <w:szCs w:val="24"/>
        </w:rPr>
        <w:t>;</w:t>
      </w:r>
    </w:p>
    <w:p w14:paraId="562ACFAB" w14:textId="5EB4D07E" w:rsidR="005863CA" w:rsidRDefault="005863CA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индекс удовлетворенности корпоративной культурой</w:t>
      </w:r>
      <w:r w:rsidR="0029188D">
        <w:rPr>
          <w:color w:val="000000" w:themeColor="text1"/>
          <w:sz w:val="24"/>
          <w:szCs w:val="24"/>
        </w:rPr>
        <w:t>;</w:t>
      </w:r>
    </w:p>
    <w:p w14:paraId="3C30189C" w14:textId="13423A28" w:rsidR="005863CA" w:rsidRDefault="005863CA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доля работников, использующих корпоративный портал.</w:t>
      </w:r>
    </w:p>
    <w:p w14:paraId="0132C1D2" w14:textId="031B794D" w:rsidR="005863CA" w:rsidRPr="00490B8E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28</w:t>
      </w:r>
      <w:r w:rsidR="00FF29B2" w:rsidRPr="00490B8E">
        <w:rPr>
          <w:color w:val="000000" w:themeColor="text1"/>
          <w:sz w:val="24"/>
          <w:szCs w:val="24"/>
        </w:rPr>
        <w:t xml:space="preserve">.   </w:t>
      </w:r>
      <w:r w:rsidR="005863CA" w:rsidRPr="00490B8E">
        <w:rPr>
          <w:color w:val="000000" w:themeColor="text1"/>
          <w:sz w:val="24"/>
          <w:szCs w:val="24"/>
        </w:rPr>
        <w:t>Бренд работодателя и кадровый маркетинг</w:t>
      </w:r>
      <w:r w:rsidR="0029188D">
        <w:rPr>
          <w:color w:val="000000" w:themeColor="text1"/>
          <w:sz w:val="24"/>
          <w:szCs w:val="24"/>
        </w:rPr>
        <w:t>:</w:t>
      </w:r>
    </w:p>
    <w:p w14:paraId="6EBDD218" w14:textId="364D8830" w:rsidR="005863CA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1) </w:t>
      </w:r>
      <w:r w:rsidR="0029188D">
        <w:rPr>
          <w:color w:val="000000" w:themeColor="text1"/>
          <w:sz w:val="24"/>
          <w:szCs w:val="24"/>
        </w:rPr>
        <w:t>п</w:t>
      </w:r>
      <w:r w:rsidR="005863CA" w:rsidRPr="00772254">
        <w:rPr>
          <w:color w:val="000000" w:themeColor="text1"/>
          <w:sz w:val="24"/>
          <w:szCs w:val="24"/>
        </w:rPr>
        <w:t xml:space="preserve">родвижение </w:t>
      </w:r>
      <w:r w:rsidR="00E33135" w:rsidRPr="00772254">
        <w:rPr>
          <w:color w:val="000000" w:themeColor="text1"/>
          <w:sz w:val="24"/>
          <w:szCs w:val="24"/>
        </w:rPr>
        <w:t>Банка</w:t>
      </w:r>
      <w:r w:rsidR="005863CA" w:rsidRPr="00772254">
        <w:rPr>
          <w:color w:val="000000" w:themeColor="text1"/>
          <w:sz w:val="24"/>
          <w:szCs w:val="24"/>
        </w:rPr>
        <w:t xml:space="preserve"> как привлекательного работодателя через участие в </w:t>
      </w:r>
      <w:r w:rsidR="005863CA" w:rsidRPr="00772254">
        <w:rPr>
          <w:color w:val="000000" w:themeColor="text1"/>
          <w:sz w:val="24"/>
          <w:szCs w:val="24"/>
        </w:rPr>
        <w:lastRenderedPageBreak/>
        <w:t>профессиональных форумах, сотрудничество с университетами и активное присутствие в социальных сетях</w:t>
      </w:r>
      <w:r w:rsidR="0029188D">
        <w:rPr>
          <w:color w:val="000000" w:themeColor="text1"/>
          <w:sz w:val="24"/>
          <w:szCs w:val="24"/>
        </w:rPr>
        <w:t>:</w:t>
      </w:r>
    </w:p>
    <w:p w14:paraId="71EE73E9" w14:textId="75622926" w:rsidR="005863CA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2) </w:t>
      </w:r>
      <w:r w:rsidR="0029188D">
        <w:rPr>
          <w:color w:val="000000" w:themeColor="text1"/>
          <w:sz w:val="24"/>
          <w:szCs w:val="24"/>
        </w:rPr>
        <w:t>ф</w:t>
      </w:r>
      <w:r w:rsidR="005863CA" w:rsidRPr="00772254">
        <w:rPr>
          <w:color w:val="000000" w:themeColor="text1"/>
          <w:sz w:val="24"/>
          <w:szCs w:val="24"/>
        </w:rPr>
        <w:t>ормирование ценностного предложения для работников</w:t>
      </w:r>
      <w:r w:rsidR="00EB3CD2" w:rsidRPr="00772254">
        <w:rPr>
          <w:color w:val="000000" w:themeColor="text1"/>
          <w:sz w:val="24"/>
          <w:szCs w:val="24"/>
        </w:rPr>
        <w:t>, включающего карьерный рост, благополучие и развитие</w:t>
      </w:r>
      <w:r w:rsidR="0029188D">
        <w:rPr>
          <w:color w:val="000000" w:themeColor="text1"/>
          <w:sz w:val="24"/>
          <w:szCs w:val="24"/>
        </w:rPr>
        <w:t>;</w:t>
      </w:r>
    </w:p>
    <w:p w14:paraId="0514503C" w14:textId="71AC0D42" w:rsidR="00EB3CD2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3)  </w:t>
      </w:r>
      <w:r w:rsidR="0029188D">
        <w:rPr>
          <w:color w:val="000000" w:themeColor="text1"/>
          <w:sz w:val="24"/>
          <w:szCs w:val="24"/>
        </w:rPr>
        <w:t>о</w:t>
      </w:r>
      <w:r w:rsidR="00EB3CD2" w:rsidRPr="00772254">
        <w:rPr>
          <w:color w:val="000000" w:themeColor="text1"/>
          <w:sz w:val="24"/>
          <w:szCs w:val="24"/>
        </w:rPr>
        <w:t>ценка узнаваемости бренда работодателя через опросы и мониторинг</w:t>
      </w:r>
      <w:r w:rsidR="0029188D">
        <w:rPr>
          <w:color w:val="000000" w:themeColor="text1"/>
          <w:sz w:val="24"/>
          <w:szCs w:val="24"/>
        </w:rPr>
        <w:t>;</w:t>
      </w:r>
    </w:p>
    <w:p w14:paraId="55589693" w14:textId="7085A2CC" w:rsidR="00EB3CD2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4)  </w:t>
      </w:r>
      <w:r w:rsidR="0029188D">
        <w:rPr>
          <w:color w:val="000000" w:themeColor="text1"/>
          <w:sz w:val="24"/>
          <w:szCs w:val="24"/>
        </w:rPr>
        <w:t>м</w:t>
      </w:r>
      <w:r w:rsidR="00EB3CD2" w:rsidRPr="00772254">
        <w:rPr>
          <w:color w:val="000000" w:themeColor="text1"/>
          <w:sz w:val="24"/>
          <w:szCs w:val="24"/>
        </w:rPr>
        <w:t>етрики:</w:t>
      </w:r>
    </w:p>
    <w:p w14:paraId="7B6D3169" w14:textId="51C355D5" w:rsidR="00EB3CD2" w:rsidRPr="00772254" w:rsidRDefault="00EB3CD2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количество заявок на вакансии </w:t>
      </w:r>
      <w:r w:rsidR="007B3373" w:rsidRPr="00772254">
        <w:rPr>
          <w:color w:val="000000" w:themeColor="text1"/>
          <w:sz w:val="24"/>
          <w:szCs w:val="24"/>
        </w:rPr>
        <w:t>Банка</w:t>
      </w:r>
      <w:r w:rsidR="0029188D">
        <w:rPr>
          <w:color w:val="000000" w:themeColor="text1"/>
          <w:sz w:val="24"/>
          <w:szCs w:val="24"/>
        </w:rPr>
        <w:t>;</w:t>
      </w:r>
    </w:p>
    <w:p w14:paraId="0F342A0B" w14:textId="4DC0B19B" w:rsidR="00EB3CD2" w:rsidRPr="00772254" w:rsidRDefault="00EB3CD2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индекс привлекательности работодателя на рыке труда</w:t>
      </w:r>
      <w:r w:rsidR="0029188D">
        <w:rPr>
          <w:color w:val="000000" w:themeColor="text1"/>
          <w:sz w:val="24"/>
          <w:szCs w:val="24"/>
        </w:rPr>
        <w:t>;</w:t>
      </w:r>
      <w:r w:rsidRPr="00772254">
        <w:rPr>
          <w:color w:val="000000" w:themeColor="text1"/>
          <w:sz w:val="24"/>
          <w:szCs w:val="24"/>
        </w:rPr>
        <w:t xml:space="preserve"> </w:t>
      </w:r>
    </w:p>
    <w:p w14:paraId="22FFBC2F" w14:textId="746A705B" w:rsidR="00EB3CD2" w:rsidRPr="00772254" w:rsidRDefault="00EB3CD2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средний срок удержания новых работников (снижение текучести кадров)</w:t>
      </w:r>
      <w:r w:rsidR="0029188D">
        <w:rPr>
          <w:color w:val="000000" w:themeColor="text1"/>
          <w:sz w:val="24"/>
          <w:szCs w:val="24"/>
        </w:rPr>
        <w:t>;</w:t>
      </w:r>
    </w:p>
    <w:p w14:paraId="58E9E97B" w14:textId="32654639" w:rsidR="00EB3CD2" w:rsidRPr="00772254" w:rsidRDefault="00EB3CD2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% вакансий, закрытых за счет внутренних кандидатов</w:t>
      </w:r>
      <w:r w:rsidR="0029188D">
        <w:rPr>
          <w:color w:val="000000" w:themeColor="text1"/>
          <w:sz w:val="24"/>
          <w:szCs w:val="24"/>
        </w:rPr>
        <w:t>;</w:t>
      </w:r>
    </w:p>
    <w:p w14:paraId="75C63237" w14:textId="6441E163" w:rsidR="00EB3CD2" w:rsidRPr="00772254" w:rsidRDefault="00EB3CD2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число публикаций </w:t>
      </w:r>
      <w:r w:rsidR="00FC0711" w:rsidRPr="00772254">
        <w:rPr>
          <w:color w:val="000000" w:themeColor="text1"/>
          <w:sz w:val="24"/>
          <w:szCs w:val="24"/>
        </w:rPr>
        <w:t xml:space="preserve">о </w:t>
      </w:r>
      <w:r w:rsidR="00E33135" w:rsidRPr="00772254">
        <w:rPr>
          <w:color w:val="000000" w:themeColor="text1"/>
          <w:sz w:val="24"/>
          <w:szCs w:val="24"/>
        </w:rPr>
        <w:t>Банке</w:t>
      </w:r>
      <w:r w:rsidR="00FC0711" w:rsidRPr="00772254">
        <w:rPr>
          <w:color w:val="000000" w:themeColor="text1"/>
          <w:sz w:val="24"/>
          <w:szCs w:val="24"/>
        </w:rPr>
        <w:t xml:space="preserve">, как о работодателе в </w:t>
      </w:r>
      <w:r w:rsidR="00685E1C" w:rsidRPr="00772254">
        <w:rPr>
          <w:color w:val="000000" w:themeColor="text1"/>
          <w:sz w:val="24"/>
          <w:szCs w:val="24"/>
        </w:rPr>
        <w:t>средствах массовой информации (</w:t>
      </w:r>
      <w:r w:rsidR="00FC0711" w:rsidRPr="00772254">
        <w:rPr>
          <w:color w:val="000000" w:themeColor="text1"/>
          <w:sz w:val="24"/>
          <w:szCs w:val="24"/>
        </w:rPr>
        <w:t>СМИ</w:t>
      </w:r>
      <w:r w:rsidR="00685E1C" w:rsidRPr="00772254">
        <w:rPr>
          <w:color w:val="000000" w:themeColor="text1"/>
          <w:sz w:val="24"/>
          <w:szCs w:val="24"/>
        </w:rPr>
        <w:t>)</w:t>
      </w:r>
      <w:r w:rsidR="00FC0711" w:rsidRPr="00772254">
        <w:rPr>
          <w:color w:val="000000" w:themeColor="text1"/>
          <w:sz w:val="24"/>
          <w:szCs w:val="24"/>
        </w:rPr>
        <w:t xml:space="preserve"> и социальных сетях</w:t>
      </w:r>
      <w:r w:rsidR="007F570C">
        <w:rPr>
          <w:color w:val="000000" w:themeColor="text1"/>
          <w:sz w:val="24"/>
          <w:szCs w:val="24"/>
        </w:rPr>
        <w:t>.</w:t>
      </w:r>
    </w:p>
    <w:p w14:paraId="5927DC4F" w14:textId="0A3E904B" w:rsidR="00FC0711" w:rsidRPr="00490B8E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29. </w:t>
      </w:r>
      <w:r w:rsidR="00FC0711" w:rsidRPr="00490B8E">
        <w:rPr>
          <w:color w:val="000000" w:themeColor="text1"/>
          <w:sz w:val="24"/>
          <w:szCs w:val="24"/>
        </w:rPr>
        <w:t>Кадровый резерв и управление талантами</w:t>
      </w:r>
      <w:r w:rsidR="0029188D">
        <w:rPr>
          <w:color w:val="000000" w:themeColor="text1"/>
          <w:sz w:val="24"/>
          <w:szCs w:val="24"/>
        </w:rPr>
        <w:t>:</w:t>
      </w:r>
    </w:p>
    <w:p w14:paraId="2DE5D7D5" w14:textId="2FFF4A60" w:rsidR="00FC0711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1)    </w:t>
      </w:r>
      <w:r w:rsidR="0029188D">
        <w:rPr>
          <w:color w:val="000000" w:themeColor="text1"/>
          <w:sz w:val="24"/>
          <w:szCs w:val="24"/>
        </w:rPr>
        <w:t>с</w:t>
      </w:r>
      <w:r w:rsidR="00FC0711">
        <w:rPr>
          <w:color w:val="000000" w:themeColor="text1"/>
          <w:sz w:val="24"/>
          <w:szCs w:val="24"/>
        </w:rPr>
        <w:t>оздание системного подхода к формированию кадрового резерва для ключевых должностей</w:t>
      </w:r>
      <w:r w:rsidR="0029188D">
        <w:rPr>
          <w:color w:val="000000" w:themeColor="text1"/>
          <w:sz w:val="24"/>
          <w:szCs w:val="24"/>
        </w:rPr>
        <w:t>;</w:t>
      </w:r>
    </w:p>
    <w:p w14:paraId="41A7F770" w14:textId="5D672B65" w:rsidR="00FC0711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2)   </w:t>
      </w:r>
      <w:r w:rsidR="0029188D">
        <w:rPr>
          <w:color w:val="000000" w:themeColor="text1"/>
          <w:sz w:val="24"/>
          <w:szCs w:val="24"/>
        </w:rPr>
        <w:t>в</w:t>
      </w:r>
      <w:r w:rsidR="00FC0711">
        <w:rPr>
          <w:color w:val="000000" w:themeColor="text1"/>
          <w:sz w:val="24"/>
          <w:szCs w:val="24"/>
        </w:rPr>
        <w:t xml:space="preserve">ведение </w:t>
      </w:r>
      <w:r w:rsidR="00416BF4">
        <w:rPr>
          <w:color w:val="000000" w:themeColor="text1"/>
          <w:sz w:val="24"/>
          <w:szCs w:val="24"/>
        </w:rPr>
        <w:t>индивидуальных программ развития для талантливых работников, включая менторство</w:t>
      </w:r>
      <w:r w:rsidR="0029188D">
        <w:rPr>
          <w:color w:val="000000" w:themeColor="text1"/>
          <w:sz w:val="24"/>
          <w:szCs w:val="24"/>
        </w:rPr>
        <w:t>;</w:t>
      </w:r>
    </w:p>
    <w:p w14:paraId="0C70C835" w14:textId="706BBA37" w:rsidR="00416BF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3)  </w:t>
      </w:r>
      <w:r w:rsidR="0029188D">
        <w:rPr>
          <w:color w:val="000000" w:themeColor="text1"/>
          <w:sz w:val="24"/>
          <w:szCs w:val="24"/>
        </w:rPr>
        <w:t>р</w:t>
      </w:r>
      <w:r w:rsidR="00416BF4">
        <w:rPr>
          <w:color w:val="000000" w:themeColor="text1"/>
          <w:sz w:val="24"/>
          <w:szCs w:val="24"/>
        </w:rPr>
        <w:t>азвитие программ "Женское лидерство" и молодежных инициатив для создания разнообразного резерва управленцев. Ежегодное обучение резервистов Единого кадрового резерва</w:t>
      </w:r>
      <w:r w:rsidR="00CE4DFD">
        <w:rPr>
          <w:color w:val="000000" w:themeColor="text1"/>
          <w:sz w:val="24"/>
          <w:szCs w:val="24"/>
        </w:rPr>
        <w:t>/кадрового резерва Банка</w:t>
      </w:r>
      <w:r w:rsidR="0029188D">
        <w:rPr>
          <w:color w:val="000000" w:themeColor="text1"/>
          <w:sz w:val="24"/>
          <w:szCs w:val="24"/>
        </w:rPr>
        <w:t>;</w:t>
      </w:r>
    </w:p>
    <w:p w14:paraId="7EC8418D" w14:textId="6FD3C611" w:rsidR="00416BF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4)     </w:t>
      </w:r>
      <w:r w:rsidR="0029188D">
        <w:rPr>
          <w:color w:val="000000" w:themeColor="text1"/>
          <w:sz w:val="24"/>
          <w:szCs w:val="24"/>
        </w:rPr>
        <w:t>м</w:t>
      </w:r>
      <w:r w:rsidR="00416BF4">
        <w:rPr>
          <w:color w:val="000000" w:themeColor="text1"/>
          <w:sz w:val="24"/>
          <w:szCs w:val="24"/>
        </w:rPr>
        <w:t>етрики:</w:t>
      </w:r>
    </w:p>
    <w:p w14:paraId="6387C8C3" w14:textId="51E509CF" w:rsidR="00416BF4" w:rsidRPr="00772254" w:rsidRDefault="00416BF4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% резервистов, занявших руководящие позиции.</w:t>
      </w:r>
    </w:p>
    <w:p w14:paraId="594A7E3D" w14:textId="4034D3A0" w:rsidR="00416BF4" w:rsidRPr="00490B8E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30. </w:t>
      </w:r>
      <w:r w:rsidR="00416BF4" w:rsidRPr="00490B8E">
        <w:rPr>
          <w:color w:val="000000" w:themeColor="text1"/>
          <w:sz w:val="24"/>
          <w:szCs w:val="24"/>
        </w:rPr>
        <w:t>Вознаграждение и мотивация</w:t>
      </w:r>
      <w:r w:rsidR="0029188D">
        <w:rPr>
          <w:color w:val="000000" w:themeColor="text1"/>
          <w:sz w:val="24"/>
          <w:szCs w:val="24"/>
        </w:rPr>
        <w:t>:</w:t>
      </w:r>
    </w:p>
    <w:p w14:paraId="5AB6345F" w14:textId="1AC4DD9D" w:rsidR="00416BF4" w:rsidRPr="0077225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1)      </w:t>
      </w:r>
      <w:r w:rsidR="0029188D">
        <w:rPr>
          <w:color w:val="000000" w:themeColor="text1"/>
          <w:sz w:val="24"/>
          <w:szCs w:val="24"/>
        </w:rPr>
        <w:t>р</w:t>
      </w:r>
      <w:r w:rsidR="00416BF4" w:rsidRPr="00772254">
        <w:rPr>
          <w:color w:val="000000" w:themeColor="text1"/>
          <w:sz w:val="24"/>
          <w:szCs w:val="24"/>
        </w:rPr>
        <w:t>азработка дифференцированной системы оплаты труда, основанной на результатах и уровне компетенций</w:t>
      </w:r>
      <w:r w:rsidR="0029188D">
        <w:rPr>
          <w:color w:val="000000" w:themeColor="text1"/>
          <w:sz w:val="24"/>
          <w:szCs w:val="24"/>
        </w:rPr>
        <w:t>;</w:t>
      </w:r>
    </w:p>
    <w:p w14:paraId="631E0BFF" w14:textId="19D90526" w:rsidR="00416BF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2) </w:t>
      </w:r>
      <w:r w:rsidR="0029188D">
        <w:rPr>
          <w:color w:val="000000" w:themeColor="text1"/>
          <w:sz w:val="24"/>
          <w:szCs w:val="24"/>
        </w:rPr>
        <w:t>в</w:t>
      </w:r>
      <w:r w:rsidR="00416BF4">
        <w:rPr>
          <w:color w:val="000000" w:themeColor="text1"/>
          <w:sz w:val="24"/>
          <w:szCs w:val="24"/>
        </w:rPr>
        <w:t>недрение гибридных систем мотивации, сочетающих материальные и нематериальные стимулы</w:t>
      </w:r>
      <w:r w:rsidR="0029188D">
        <w:rPr>
          <w:color w:val="000000" w:themeColor="text1"/>
          <w:sz w:val="24"/>
          <w:szCs w:val="24"/>
        </w:rPr>
        <w:t>;</w:t>
      </w:r>
    </w:p>
    <w:p w14:paraId="4A53A3DE" w14:textId="6BC30F5A" w:rsidR="00416BF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3)  </w:t>
      </w:r>
      <w:r w:rsidR="0029188D">
        <w:rPr>
          <w:color w:val="000000" w:themeColor="text1"/>
          <w:sz w:val="24"/>
          <w:szCs w:val="24"/>
        </w:rPr>
        <w:t>а</w:t>
      </w:r>
      <w:r w:rsidR="00416BF4">
        <w:rPr>
          <w:color w:val="000000" w:themeColor="text1"/>
          <w:sz w:val="24"/>
          <w:szCs w:val="24"/>
        </w:rPr>
        <w:t xml:space="preserve">даптация системы вознаграждения к рыночным условиям с учетом новых инструментов компенсации и </w:t>
      </w:r>
      <w:proofErr w:type="spellStart"/>
      <w:r w:rsidR="00416BF4">
        <w:rPr>
          <w:color w:val="000000" w:themeColor="text1"/>
          <w:sz w:val="24"/>
          <w:szCs w:val="24"/>
        </w:rPr>
        <w:t>бенефитов</w:t>
      </w:r>
      <w:proofErr w:type="spellEnd"/>
      <w:r w:rsidR="0029188D">
        <w:rPr>
          <w:color w:val="000000" w:themeColor="text1"/>
          <w:sz w:val="24"/>
          <w:szCs w:val="24"/>
        </w:rPr>
        <w:t>;</w:t>
      </w:r>
    </w:p>
    <w:p w14:paraId="5DDBE609" w14:textId="3530D48D" w:rsidR="00416BF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4)     </w:t>
      </w:r>
      <w:r w:rsidR="0029188D">
        <w:rPr>
          <w:color w:val="000000" w:themeColor="text1"/>
          <w:sz w:val="24"/>
          <w:szCs w:val="24"/>
        </w:rPr>
        <w:t>м</w:t>
      </w:r>
      <w:r w:rsidR="00416BF4">
        <w:rPr>
          <w:color w:val="000000" w:themeColor="text1"/>
          <w:sz w:val="24"/>
          <w:szCs w:val="24"/>
        </w:rPr>
        <w:t>етрики:</w:t>
      </w:r>
    </w:p>
    <w:p w14:paraId="2FA5BC52" w14:textId="2D56EB95" w:rsidR="00416BF4" w:rsidRDefault="00416BF4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средний рост зарплат в соответствии с рыночными показателями</w:t>
      </w:r>
      <w:r w:rsidR="0029188D">
        <w:rPr>
          <w:color w:val="000000" w:themeColor="text1"/>
          <w:sz w:val="24"/>
          <w:szCs w:val="24"/>
        </w:rPr>
        <w:t>;</w:t>
      </w:r>
    </w:p>
    <w:p w14:paraId="472A33FD" w14:textId="78FB0025" w:rsidR="00416BF4" w:rsidRDefault="00416BF4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доля фонда оплаты труда в общем бюджете </w:t>
      </w:r>
      <w:r w:rsidR="007B3373">
        <w:rPr>
          <w:color w:val="000000" w:themeColor="text1"/>
          <w:sz w:val="24"/>
          <w:szCs w:val="24"/>
        </w:rPr>
        <w:t>Банка</w:t>
      </w:r>
      <w:r>
        <w:rPr>
          <w:color w:val="000000" w:themeColor="text1"/>
          <w:sz w:val="24"/>
          <w:szCs w:val="24"/>
        </w:rPr>
        <w:t>.</w:t>
      </w:r>
    </w:p>
    <w:p w14:paraId="07C1320A" w14:textId="091496EB" w:rsidR="00642949" w:rsidRPr="00FB0B75" w:rsidRDefault="00642949">
      <w:pPr>
        <w:ind w:firstLine="502"/>
        <w:jc w:val="both"/>
        <w:rPr>
          <w:sz w:val="24"/>
          <w:szCs w:val="24"/>
        </w:rPr>
      </w:pPr>
      <w:r w:rsidRPr="00FB0B75">
        <w:rPr>
          <w:color w:val="000000" w:themeColor="text1"/>
          <w:sz w:val="24"/>
          <w:szCs w:val="24"/>
        </w:rPr>
        <w:t>Эффективная система вознаграждения обеспечивает единый подход к оплате труда всех работников Банка в соответствии с достигнутыми результатами труда и справедливо вознаграждается вне зависимости от их физических характеристик, культурных особенностей, вероисповедания, пола, возраста или любых других признаков.</w:t>
      </w:r>
      <w:r w:rsidRPr="00FB0B75">
        <w:rPr>
          <w:color w:val="000000" w:themeColor="text1"/>
        </w:rPr>
        <w:t xml:space="preserve"> </w:t>
      </w:r>
    </w:p>
    <w:p w14:paraId="2C9F3664" w14:textId="75EE604D" w:rsidR="00642949" w:rsidRPr="00093BD4" w:rsidRDefault="00642949">
      <w:pPr>
        <w:pStyle w:val="af0"/>
        <w:spacing w:before="0" w:beforeAutospacing="0" w:after="0" w:afterAutospacing="0"/>
        <w:ind w:firstLine="505"/>
        <w:jc w:val="both"/>
        <w:rPr>
          <w:color w:val="000000" w:themeColor="text1"/>
        </w:rPr>
      </w:pPr>
      <w:r w:rsidRPr="00093BD4">
        <w:rPr>
          <w:color w:val="000000" w:themeColor="text1"/>
        </w:rPr>
        <w:t>Банк развивает систему нематериального стимулирования, включающая государственные и корпоративные награды, звания, почетные грамоты, знаки отличия, призы, профессиональные праздники.</w:t>
      </w:r>
    </w:p>
    <w:p w14:paraId="72F6542C" w14:textId="79324CBE" w:rsidR="00642949" w:rsidRPr="00772254" w:rsidRDefault="00642949">
      <w:pPr>
        <w:pStyle w:val="af0"/>
        <w:spacing w:before="120" w:beforeAutospacing="0" w:after="0" w:afterAutospacing="0"/>
        <w:ind w:firstLine="505"/>
        <w:jc w:val="both"/>
        <w:rPr>
          <w:color w:val="000000" w:themeColor="text1"/>
        </w:rPr>
      </w:pPr>
      <w:r w:rsidRPr="00093BD4">
        <w:rPr>
          <w:color w:val="000000" w:themeColor="text1"/>
        </w:rPr>
        <w:t xml:space="preserve">Порядок оплаты труда и иные виды вознаграждения и поощрения, а также механизмы </w:t>
      </w:r>
      <w:r w:rsidRPr="007959DA">
        <w:rPr>
          <w:color w:val="000000" w:themeColor="text1"/>
        </w:rPr>
        <w:t>оценки эффективности работы работников Банка устанавливаются внутренними документами Банка.</w:t>
      </w:r>
      <w:r w:rsidR="00687C23" w:rsidRPr="007959DA">
        <w:rPr>
          <w:color w:val="000000" w:themeColor="text1"/>
        </w:rPr>
        <w:t xml:space="preserve"> Предусмотрено положение, предусматривающее составление руководящими работниками индивидуальных планов развития и обеспечение Банком таких планов.</w:t>
      </w:r>
    </w:p>
    <w:p w14:paraId="38BAA04D" w14:textId="67534D56" w:rsidR="00416BF4" w:rsidRPr="00490B8E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 xml:space="preserve">31.  </w:t>
      </w:r>
      <w:r w:rsidR="00416BF4" w:rsidRPr="00490B8E">
        <w:rPr>
          <w:color w:val="000000" w:themeColor="text1"/>
          <w:sz w:val="24"/>
          <w:szCs w:val="24"/>
        </w:rPr>
        <w:t>Здоровье и благополучие работников</w:t>
      </w:r>
      <w:r w:rsidR="00EC301C">
        <w:rPr>
          <w:color w:val="000000" w:themeColor="text1"/>
          <w:sz w:val="24"/>
          <w:szCs w:val="24"/>
        </w:rPr>
        <w:t>:</w:t>
      </w:r>
    </w:p>
    <w:p w14:paraId="6AA4744D" w14:textId="50D34245" w:rsidR="00416BF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 xml:space="preserve">1)  </w:t>
      </w:r>
      <w:r w:rsidR="00EC301C">
        <w:rPr>
          <w:color w:val="000000" w:themeColor="text1"/>
          <w:sz w:val="24"/>
          <w:szCs w:val="24"/>
        </w:rPr>
        <w:t>р</w:t>
      </w:r>
      <w:r w:rsidR="00416BF4" w:rsidRPr="00772254">
        <w:rPr>
          <w:color w:val="000000" w:themeColor="text1"/>
          <w:sz w:val="24"/>
          <w:szCs w:val="24"/>
        </w:rPr>
        <w:t xml:space="preserve">еализация программ </w:t>
      </w:r>
      <w:r w:rsidR="00416BF4" w:rsidRPr="00772254">
        <w:rPr>
          <w:color w:val="000000" w:themeColor="text1"/>
          <w:sz w:val="24"/>
          <w:szCs w:val="24"/>
          <w:lang w:val="en-US"/>
        </w:rPr>
        <w:t>well</w:t>
      </w:r>
      <w:r w:rsidR="00416BF4" w:rsidRPr="00772254">
        <w:rPr>
          <w:color w:val="000000" w:themeColor="text1"/>
          <w:sz w:val="24"/>
          <w:szCs w:val="24"/>
        </w:rPr>
        <w:t>-</w:t>
      </w:r>
      <w:r w:rsidR="00416BF4" w:rsidRPr="00772254">
        <w:rPr>
          <w:color w:val="000000" w:themeColor="text1"/>
          <w:sz w:val="24"/>
          <w:szCs w:val="24"/>
          <w:lang w:val="en-US"/>
        </w:rPr>
        <w:t>being</w:t>
      </w:r>
      <w:r w:rsidR="00416BF4" w:rsidRPr="00772254">
        <w:rPr>
          <w:color w:val="000000" w:themeColor="text1"/>
          <w:sz w:val="24"/>
          <w:szCs w:val="24"/>
        </w:rPr>
        <w:t>, включая поддержку психоэмоционального здоровья, профилактические медицинские программы и мероприятия по сохранению баланса между работой и личной</w:t>
      </w:r>
      <w:r w:rsidR="00416BF4">
        <w:rPr>
          <w:color w:val="000000" w:themeColor="text1"/>
          <w:sz w:val="24"/>
          <w:szCs w:val="24"/>
        </w:rPr>
        <w:t xml:space="preserve"> жизнью</w:t>
      </w:r>
      <w:r w:rsidR="00EC301C">
        <w:rPr>
          <w:color w:val="000000" w:themeColor="text1"/>
          <w:sz w:val="24"/>
          <w:szCs w:val="24"/>
        </w:rPr>
        <w:t>;</w:t>
      </w:r>
    </w:p>
    <w:p w14:paraId="646F5A62" w14:textId="0E1818DB" w:rsidR="00416BF4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2) </w:t>
      </w:r>
      <w:r w:rsidR="00EC301C">
        <w:rPr>
          <w:color w:val="000000" w:themeColor="text1"/>
          <w:sz w:val="24"/>
          <w:szCs w:val="24"/>
        </w:rPr>
        <w:t>о</w:t>
      </w:r>
      <w:r w:rsidR="00A82732">
        <w:rPr>
          <w:color w:val="000000" w:themeColor="text1"/>
          <w:sz w:val="24"/>
          <w:szCs w:val="24"/>
        </w:rPr>
        <w:t>рганизация тренингов по управлению стрессом и созданию здорового рабочего окружения</w:t>
      </w:r>
      <w:r w:rsidR="00EC301C">
        <w:rPr>
          <w:color w:val="000000" w:themeColor="text1"/>
          <w:sz w:val="24"/>
          <w:szCs w:val="24"/>
        </w:rPr>
        <w:t>;</w:t>
      </w:r>
    </w:p>
    <w:p w14:paraId="6B064C85" w14:textId="5A937409" w:rsidR="00A82732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3)  </w:t>
      </w:r>
      <w:r w:rsidR="00EC301C">
        <w:rPr>
          <w:color w:val="000000" w:themeColor="text1"/>
          <w:sz w:val="24"/>
          <w:szCs w:val="24"/>
        </w:rPr>
        <w:t>в</w:t>
      </w:r>
      <w:r w:rsidR="00A82732">
        <w:rPr>
          <w:color w:val="000000" w:themeColor="text1"/>
          <w:sz w:val="24"/>
          <w:szCs w:val="24"/>
        </w:rPr>
        <w:t>недрение гибких графиков работы и гибридных моделей труда</w:t>
      </w:r>
      <w:r w:rsidR="00EC301C">
        <w:rPr>
          <w:color w:val="000000" w:themeColor="text1"/>
          <w:sz w:val="24"/>
          <w:szCs w:val="24"/>
        </w:rPr>
        <w:t>;</w:t>
      </w:r>
    </w:p>
    <w:p w14:paraId="23406D68" w14:textId="12830FD8" w:rsidR="005B5742" w:rsidRPr="005B5742" w:rsidRDefault="00FC0239">
      <w:pPr>
        <w:ind w:firstLine="567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4) </w:t>
      </w:r>
      <w:r w:rsidR="00EC301C">
        <w:rPr>
          <w:bCs/>
          <w:color w:val="000000" w:themeColor="text1"/>
          <w:sz w:val="24"/>
          <w:szCs w:val="24"/>
        </w:rPr>
        <w:t>с</w:t>
      </w:r>
      <w:r w:rsidR="005B5742" w:rsidRPr="005B5742">
        <w:rPr>
          <w:bCs/>
          <w:color w:val="000000" w:themeColor="text1"/>
          <w:sz w:val="24"/>
          <w:szCs w:val="24"/>
        </w:rPr>
        <w:t xml:space="preserve">оздание комфортных и безопасных условий труда, способствующих охране здоровья </w:t>
      </w:r>
      <w:r w:rsidR="005B5742" w:rsidRPr="005B5742">
        <w:rPr>
          <w:bCs/>
          <w:color w:val="000000" w:themeColor="text1"/>
          <w:sz w:val="24"/>
          <w:szCs w:val="24"/>
        </w:rPr>
        <w:lastRenderedPageBreak/>
        <w:t>и безопасности на рабочем месте, включает обучение</w:t>
      </w:r>
      <w:r w:rsidR="005B5742">
        <w:rPr>
          <w:bCs/>
          <w:color w:val="000000" w:themeColor="text1"/>
          <w:sz w:val="24"/>
          <w:szCs w:val="24"/>
        </w:rPr>
        <w:t xml:space="preserve"> для работников Банка</w:t>
      </w:r>
      <w:r w:rsidR="005B5742" w:rsidRPr="005B5742">
        <w:rPr>
          <w:bCs/>
          <w:color w:val="000000" w:themeColor="text1"/>
          <w:sz w:val="24"/>
          <w:szCs w:val="24"/>
        </w:rPr>
        <w:t>:</w:t>
      </w:r>
    </w:p>
    <w:p w14:paraId="3A78162C" w14:textId="77777777" w:rsidR="005B5742" w:rsidRPr="005B5742" w:rsidRDefault="005B5742">
      <w:pPr>
        <w:ind w:firstLine="567"/>
        <w:jc w:val="both"/>
        <w:rPr>
          <w:bCs/>
          <w:color w:val="000000" w:themeColor="text1"/>
          <w:sz w:val="24"/>
          <w:szCs w:val="24"/>
        </w:rPr>
      </w:pPr>
      <w:r w:rsidRPr="005B5742">
        <w:rPr>
          <w:bCs/>
          <w:color w:val="000000" w:themeColor="text1"/>
          <w:sz w:val="24"/>
          <w:szCs w:val="24"/>
        </w:rPr>
        <w:t>реагированию на чрезвычайные ситуации, включая тренировки по эвакуации и действиям в экстренных ситуациях;</w:t>
      </w:r>
    </w:p>
    <w:p w14:paraId="4D8CCEB4" w14:textId="7B647509" w:rsidR="005B5742" w:rsidRPr="005B5742" w:rsidRDefault="005B5742">
      <w:pPr>
        <w:ind w:firstLine="567"/>
        <w:jc w:val="both"/>
        <w:rPr>
          <w:bCs/>
          <w:color w:val="000000" w:themeColor="text1"/>
          <w:sz w:val="24"/>
          <w:szCs w:val="24"/>
        </w:rPr>
      </w:pPr>
      <w:r w:rsidRPr="005B5742">
        <w:rPr>
          <w:bCs/>
          <w:color w:val="000000" w:themeColor="text1"/>
          <w:sz w:val="24"/>
          <w:szCs w:val="24"/>
        </w:rPr>
        <w:t xml:space="preserve">оказанию первой помощи, что позволяет </w:t>
      </w:r>
      <w:r w:rsidR="00756640">
        <w:rPr>
          <w:bCs/>
          <w:color w:val="000000" w:themeColor="text1"/>
          <w:sz w:val="24"/>
          <w:szCs w:val="24"/>
        </w:rPr>
        <w:t>работникам</w:t>
      </w:r>
      <w:r w:rsidRPr="005B5742">
        <w:rPr>
          <w:bCs/>
          <w:color w:val="000000" w:themeColor="text1"/>
          <w:sz w:val="24"/>
          <w:szCs w:val="24"/>
        </w:rPr>
        <w:t xml:space="preserve"> быстро реагировать при травмах или заболеваниях;</w:t>
      </w:r>
    </w:p>
    <w:p w14:paraId="6E0CB0E0" w14:textId="77777777" w:rsidR="005B5742" w:rsidRPr="005B5742" w:rsidRDefault="005B5742">
      <w:pPr>
        <w:ind w:firstLine="567"/>
        <w:jc w:val="both"/>
        <w:rPr>
          <w:bCs/>
          <w:color w:val="000000" w:themeColor="text1"/>
          <w:sz w:val="24"/>
          <w:szCs w:val="24"/>
        </w:rPr>
      </w:pPr>
      <w:r w:rsidRPr="005B5742">
        <w:rPr>
          <w:bCs/>
          <w:color w:val="000000" w:themeColor="text1"/>
          <w:sz w:val="24"/>
          <w:szCs w:val="24"/>
        </w:rPr>
        <w:t>пожарной безопасности, охватывающее правила использования противопожарного оборудования и эвакуации;</w:t>
      </w:r>
    </w:p>
    <w:p w14:paraId="6F583634" w14:textId="2A1826AB" w:rsidR="005B5742" w:rsidRDefault="005B5742">
      <w:pPr>
        <w:ind w:firstLine="567"/>
        <w:jc w:val="both"/>
        <w:rPr>
          <w:bCs/>
          <w:color w:val="000000" w:themeColor="text1"/>
          <w:sz w:val="24"/>
          <w:szCs w:val="24"/>
        </w:rPr>
      </w:pPr>
      <w:r w:rsidRPr="005B5742">
        <w:rPr>
          <w:bCs/>
          <w:color w:val="000000" w:themeColor="text1"/>
          <w:sz w:val="24"/>
          <w:szCs w:val="24"/>
        </w:rPr>
        <w:t>обеспечению безопасности офисных зданий, включая контроль за техническим состоянием оборудования, соблюдение норм безопасности и создание комфортных рабочих условий</w:t>
      </w:r>
      <w:r w:rsidR="00EC301C">
        <w:rPr>
          <w:bCs/>
          <w:color w:val="000000" w:themeColor="text1"/>
          <w:sz w:val="24"/>
          <w:szCs w:val="24"/>
        </w:rPr>
        <w:t>;</w:t>
      </w:r>
    </w:p>
    <w:p w14:paraId="376C46FF" w14:textId="690E7B12" w:rsidR="0076380C" w:rsidRPr="0076380C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5)   </w:t>
      </w:r>
      <w:r w:rsidR="00EC301C">
        <w:rPr>
          <w:color w:val="000000" w:themeColor="text1"/>
          <w:sz w:val="24"/>
          <w:szCs w:val="24"/>
        </w:rPr>
        <w:t>с</w:t>
      </w:r>
      <w:r w:rsidR="0076380C" w:rsidRPr="0076380C">
        <w:rPr>
          <w:color w:val="000000" w:themeColor="text1"/>
          <w:sz w:val="24"/>
          <w:szCs w:val="24"/>
        </w:rPr>
        <w:t>овершенствовани</w:t>
      </w:r>
      <w:r w:rsidR="0032211C">
        <w:rPr>
          <w:color w:val="000000" w:themeColor="text1"/>
          <w:sz w:val="24"/>
          <w:szCs w:val="24"/>
        </w:rPr>
        <w:t>е</w:t>
      </w:r>
      <w:r w:rsidR="0076380C" w:rsidRPr="0076380C">
        <w:rPr>
          <w:color w:val="000000" w:themeColor="text1"/>
          <w:sz w:val="24"/>
          <w:szCs w:val="24"/>
        </w:rPr>
        <w:t xml:space="preserve"> системы социальных льгот: лечебное пособие на оздоровление, единовременная материальная помощь работникам при определенных случаях и другие виды выплат</w:t>
      </w:r>
      <w:r w:rsidR="00EC301C">
        <w:rPr>
          <w:color w:val="000000" w:themeColor="text1"/>
          <w:sz w:val="24"/>
          <w:szCs w:val="24"/>
        </w:rPr>
        <w:t>;</w:t>
      </w:r>
    </w:p>
    <w:p w14:paraId="60F9F566" w14:textId="359C1186" w:rsidR="0076380C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6)   </w:t>
      </w:r>
      <w:r w:rsidR="00EC301C">
        <w:rPr>
          <w:color w:val="000000" w:themeColor="text1"/>
          <w:sz w:val="24"/>
          <w:szCs w:val="24"/>
        </w:rPr>
        <w:t>р</w:t>
      </w:r>
      <w:r w:rsidR="0076380C" w:rsidRPr="0076380C">
        <w:rPr>
          <w:color w:val="000000" w:themeColor="text1"/>
          <w:sz w:val="24"/>
          <w:szCs w:val="24"/>
        </w:rPr>
        <w:t>еализации программ медицинского страхования, проведению профилактических осмотров работников</w:t>
      </w:r>
      <w:r w:rsidR="00EC301C">
        <w:rPr>
          <w:color w:val="000000" w:themeColor="text1"/>
          <w:sz w:val="24"/>
          <w:szCs w:val="24"/>
        </w:rPr>
        <w:t>;</w:t>
      </w:r>
    </w:p>
    <w:p w14:paraId="145F6907" w14:textId="596784A4" w:rsidR="0076380C" w:rsidRPr="00A773B0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7)     </w:t>
      </w:r>
      <w:r w:rsidR="00EC301C">
        <w:rPr>
          <w:color w:val="000000" w:themeColor="text1"/>
          <w:sz w:val="24"/>
          <w:szCs w:val="24"/>
        </w:rPr>
        <w:t>п</w:t>
      </w:r>
      <w:r w:rsidR="0076380C" w:rsidRPr="00093BD4">
        <w:rPr>
          <w:color w:val="000000" w:themeColor="text1"/>
          <w:sz w:val="24"/>
          <w:szCs w:val="24"/>
        </w:rPr>
        <w:t>опуляризации</w:t>
      </w:r>
      <w:r w:rsidR="0076380C" w:rsidRPr="00093BD4">
        <w:rPr>
          <w:color w:val="000000" w:themeColor="text1"/>
          <w:sz w:val="24"/>
          <w:szCs w:val="24"/>
          <w:lang w:val="kk-KZ"/>
        </w:rPr>
        <w:t xml:space="preserve"> </w:t>
      </w:r>
      <w:r w:rsidR="0076380C" w:rsidRPr="00093BD4">
        <w:rPr>
          <w:color w:val="000000" w:themeColor="text1"/>
          <w:sz w:val="24"/>
          <w:szCs w:val="24"/>
        </w:rPr>
        <w:t>здорового образа жизни</w:t>
      </w:r>
      <w:r w:rsidR="00EC301C">
        <w:rPr>
          <w:color w:val="000000" w:themeColor="text1"/>
          <w:sz w:val="24"/>
          <w:szCs w:val="24"/>
        </w:rPr>
        <w:t>;</w:t>
      </w:r>
    </w:p>
    <w:p w14:paraId="1BA00225" w14:textId="2A4C9F92" w:rsidR="0076380C" w:rsidRPr="0076380C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8)   </w:t>
      </w:r>
      <w:r w:rsidR="0076380C" w:rsidRPr="0076380C">
        <w:rPr>
          <w:color w:val="000000" w:themeColor="text1"/>
          <w:sz w:val="24"/>
          <w:szCs w:val="24"/>
        </w:rPr>
        <w:t>Банк оказывает поддержку работникам в сфере охраны материнства осуществляя следующие мероприятия:</w:t>
      </w:r>
    </w:p>
    <w:p w14:paraId="647F1430" w14:textId="6AC78BCB" w:rsidR="0076380C" w:rsidRPr="0076380C" w:rsidRDefault="0076380C">
      <w:pPr>
        <w:ind w:firstLine="567"/>
        <w:jc w:val="both"/>
        <w:rPr>
          <w:color w:val="000000" w:themeColor="text1"/>
          <w:sz w:val="24"/>
          <w:szCs w:val="24"/>
        </w:rPr>
      </w:pPr>
      <w:r w:rsidRPr="0076380C">
        <w:rPr>
          <w:color w:val="000000" w:themeColor="text1"/>
          <w:sz w:val="24"/>
          <w:szCs w:val="24"/>
        </w:rPr>
        <w:t>предоставление оплачиваемого отпуска по беременности и родам, согласно законодательству Республики Казахстан и внутренним документам Банка;</w:t>
      </w:r>
    </w:p>
    <w:p w14:paraId="7A3671F7" w14:textId="044AD55F" w:rsidR="0076380C" w:rsidRPr="0076380C" w:rsidRDefault="0076380C">
      <w:pPr>
        <w:ind w:firstLine="567"/>
        <w:jc w:val="both"/>
        <w:rPr>
          <w:color w:val="000000" w:themeColor="text1"/>
          <w:sz w:val="24"/>
          <w:szCs w:val="24"/>
        </w:rPr>
      </w:pPr>
      <w:r w:rsidRPr="0076380C">
        <w:rPr>
          <w:color w:val="000000" w:themeColor="text1"/>
          <w:sz w:val="24"/>
          <w:szCs w:val="24"/>
        </w:rPr>
        <w:t>информирование работников о порядке предоставления отпуска по беременности и родам, его продолжительности, оплате и иных требований законодательства Республики Казахстан;</w:t>
      </w:r>
    </w:p>
    <w:p w14:paraId="15BF0C97" w14:textId="45E86345" w:rsidR="0076380C" w:rsidRPr="0076380C" w:rsidRDefault="0076380C">
      <w:pPr>
        <w:ind w:firstLine="567"/>
        <w:jc w:val="both"/>
        <w:rPr>
          <w:color w:val="000000" w:themeColor="text1"/>
          <w:sz w:val="24"/>
          <w:szCs w:val="24"/>
        </w:rPr>
      </w:pPr>
      <w:r w:rsidRPr="0076380C">
        <w:rPr>
          <w:color w:val="000000" w:themeColor="text1"/>
          <w:sz w:val="24"/>
          <w:szCs w:val="24"/>
        </w:rPr>
        <w:t>предоставление отпуска работникам, усыновившим новорожденных детей;</w:t>
      </w:r>
    </w:p>
    <w:p w14:paraId="74D5EDC9" w14:textId="7358708D" w:rsidR="0076380C" w:rsidRDefault="0076380C">
      <w:pPr>
        <w:ind w:firstLine="567"/>
        <w:jc w:val="both"/>
        <w:rPr>
          <w:color w:val="000000" w:themeColor="text1"/>
          <w:sz w:val="24"/>
          <w:szCs w:val="24"/>
        </w:rPr>
      </w:pPr>
      <w:r w:rsidRPr="0076380C">
        <w:rPr>
          <w:color w:val="000000" w:themeColor="text1"/>
          <w:sz w:val="24"/>
          <w:szCs w:val="24"/>
        </w:rPr>
        <w:t>информирование работников, находящихся в отпуске по беременности и родам об изменениях условий труда</w:t>
      </w:r>
      <w:r w:rsidR="00EC301C">
        <w:rPr>
          <w:color w:val="000000" w:themeColor="text1"/>
          <w:sz w:val="24"/>
          <w:szCs w:val="24"/>
        </w:rPr>
        <w:t>.</w:t>
      </w:r>
    </w:p>
    <w:p w14:paraId="3278CD09" w14:textId="5917E14B" w:rsidR="0076380C" w:rsidRPr="0076380C" w:rsidRDefault="00EC301C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9) </w:t>
      </w:r>
      <w:r w:rsidR="0076380C" w:rsidRPr="0076380C">
        <w:rPr>
          <w:color w:val="000000" w:themeColor="text1"/>
          <w:sz w:val="24"/>
          <w:szCs w:val="24"/>
        </w:rPr>
        <w:t>Банк оказывает поддержку работникам, осуществляющим уход за ребенком осуществляя следующие мероприятия:</w:t>
      </w:r>
    </w:p>
    <w:p w14:paraId="5F5EB121" w14:textId="30571D5F" w:rsidR="0076380C" w:rsidRPr="0076380C" w:rsidRDefault="0076380C">
      <w:pPr>
        <w:ind w:firstLine="567"/>
        <w:jc w:val="both"/>
        <w:rPr>
          <w:color w:val="000000" w:themeColor="text1"/>
          <w:sz w:val="24"/>
          <w:szCs w:val="24"/>
        </w:rPr>
      </w:pPr>
      <w:r w:rsidRPr="0076380C">
        <w:rPr>
          <w:color w:val="000000" w:themeColor="text1"/>
          <w:sz w:val="24"/>
          <w:szCs w:val="24"/>
        </w:rPr>
        <w:t xml:space="preserve">предоставление отпуска по уходу за ребенком (как для женщин, так и для мужчин), согласно </w:t>
      </w:r>
      <w:r w:rsidR="007959DA" w:rsidRPr="0076380C">
        <w:rPr>
          <w:color w:val="000000" w:themeColor="text1"/>
          <w:sz w:val="24"/>
          <w:szCs w:val="24"/>
        </w:rPr>
        <w:t>законодательству Республики</w:t>
      </w:r>
      <w:r w:rsidRPr="0076380C">
        <w:rPr>
          <w:color w:val="000000" w:themeColor="text1"/>
          <w:sz w:val="24"/>
          <w:szCs w:val="24"/>
        </w:rPr>
        <w:t xml:space="preserve"> Казахстан и внутренних документов Банка;</w:t>
      </w:r>
    </w:p>
    <w:p w14:paraId="4EBE172E" w14:textId="53045E27" w:rsidR="0076380C" w:rsidRPr="0076380C" w:rsidRDefault="0076380C">
      <w:pPr>
        <w:ind w:firstLine="567"/>
        <w:jc w:val="both"/>
        <w:rPr>
          <w:color w:val="000000" w:themeColor="text1"/>
          <w:sz w:val="24"/>
          <w:szCs w:val="24"/>
        </w:rPr>
      </w:pPr>
      <w:r w:rsidRPr="0076380C">
        <w:rPr>
          <w:color w:val="000000" w:themeColor="text1"/>
          <w:sz w:val="24"/>
          <w:szCs w:val="24"/>
        </w:rPr>
        <w:t>предоставление возможности профессионального развития для работников после отпуска по уходу за ребенком, в том числе наставничество, повышение квалификации или переквалификации;</w:t>
      </w:r>
    </w:p>
    <w:p w14:paraId="6D8C1188" w14:textId="699CEA4A" w:rsidR="0076380C" w:rsidRPr="0076380C" w:rsidRDefault="0076380C">
      <w:pPr>
        <w:ind w:firstLine="567"/>
        <w:jc w:val="both"/>
        <w:rPr>
          <w:color w:val="000000" w:themeColor="text1"/>
          <w:sz w:val="24"/>
          <w:szCs w:val="24"/>
        </w:rPr>
      </w:pPr>
      <w:r w:rsidRPr="0076380C">
        <w:rPr>
          <w:color w:val="000000" w:themeColor="text1"/>
          <w:sz w:val="24"/>
          <w:szCs w:val="24"/>
        </w:rPr>
        <w:t>предоставление дополнительного перерыва для кормления ребенка работающим женщинам, имеющим детей до полутора лет, согласно законодательства Республики Казахстан.</w:t>
      </w:r>
    </w:p>
    <w:p w14:paraId="318975BC" w14:textId="22E2BD6C" w:rsidR="0076380C" w:rsidRPr="0076380C" w:rsidRDefault="00EC301C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</w:t>
      </w:r>
      <w:r w:rsidR="00FC0239">
        <w:rPr>
          <w:color w:val="000000" w:themeColor="text1"/>
          <w:sz w:val="24"/>
          <w:szCs w:val="24"/>
        </w:rPr>
        <w:t xml:space="preserve">)  </w:t>
      </w:r>
      <w:r w:rsidR="0076380C" w:rsidRPr="0076380C">
        <w:rPr>
          <w:color w:val="000000" w:themeColor="text1"/>
          <w:sz w:val="24"/>
          <w:szCs w:val="24"/>
        </w:rPr>
        <w:t>Банк оказывает поддержку работникам между служебными и семейными обязанностями для соблюдения баланса:</w:t>
      </w:r>
    </w:p>
    <w:p w14:paraId="0176735C" w14:textId="5C0E8DC4" w:rsidR="0076380C" w:rsidRPr="0076380C" w:rsidRDefault="0076380C">
      <w:pPr>
        <w:ind w:firstLine="567"/>
        <w:jc w:val="both"/>
        <w:rPr>
          <w:color w:val="000000" w:themeColor="text1"/>
          <w:sz w:val="24"/>
          <w:szCs w:val="24"/>
        </w:rPr>
      </w:pPr>
      <w:r w:rsidRPr="0076380C">
        <w:rPr>
          <w:color w:val="000000" w:themeColor="text1"/>
          <w:sz w:val="24"/>
          <w:szCs w:val="24"/>
        </w:rPr>
        <w:t>уважает права работающих женщин и мужчин на свободное время для получения медицинской помощи и консультирования для себя и своих иждивенцев;</w:t>
      </w:r>
    </w:p>
    <w:p w14:paraId="1EF77CED" w14:textId="7EC0270D" w:rsidR="0076380C" w:rsidRPr="00772254" w:rsidRDefault="0076380C">
      <w:pPr>
        <w:ind w:firstLine="567"/>
        <w:jc w:val="both"/>
        <w:rPr>
          <w:color w:val="000000" w:themeColor="text1"/>
          <w:sz w:val="24"/>
          <w:szCs w:val="24"/>
        </w:rPr>
      </w:pPr>
      <w:r w:rsidRPr="0076380C">
        <w:rPr>
          <w:color w:val="000000" w:themeColor="text1"/>
          <w:sz w:val="24"/>
          <w:szCs w:val="24"/>
        </w:rPr>
        <w:t xml:space="preserve">индивидуальные планы обучения и подготовки для работников разрабатываются в </w:t>
      </w:r>
      <w:r w:rsidRPr="00772254">
        <w:rPr>
          <w:color w:val="000000" w:themeColor="text1"/>
          <w:sz w:val="24"/>
          <w:szCs w:val="24"/>
        </w:rPr>
        <w:t>рамках процесса по управлению эффективностью, с учетом соблюдения баланса между служебными и семейными обязанностями мужчин и женщин</w:t>
      </w:r>
      <w:r w:rsidR="00B4512D" w:rsidRPr="00772254">
        <w:rPr>
          <w:color w:val="000000" w:themeColor="text1"/>
          <w:sz w:val="24"/>
          <w:szCs w:val="24"/>
        </w:rPr>
        <w:t>.</w:t>
      </w:r>
    </w:p>
    <w:p w14:paraId="384E4689" w14:textId="0C6B03A7" w:rsidR="00A82732" w:rsidRPr="00490B8E" w:rsidRDefault="00FC0239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1</w:t>
      </w:r>
      <w:r w:rsidR="00EC301C">
        <w:rPr>
          <w:color w:val="000000" w:themeColor="text1"/>
          <w:sz w:val="24"/>
          <w:szCs w:val="24"/>
        </w:rPr>
        <w:t>1</w:t>
      </w:r>
      <w:r w:rsidRPr="00490B8E">
        <w:rPr>
          <w:color w:val="000000" w:themeColor="text1"/>
          <w:sz w:val="24"/>
          <w:szCs w:val="24"/>
        </w:rPr>
        <w:t xml:space="preserve">)   </w:t>
      </w:r>
      <w:r w:rsidR="00EC301C">
        <w:rPr>
          <w:color w:val="000000" w:themeColor="text1"/>
          <w:sz w:val="24"/>
          <w:szCs w:val="24"/>
        </w:rPr>
        <w:t>м</w:t>
      </w:r>
      <w:r w:rsidR="00A82732" w:rsidRPr="00490B8E">
        <w:rPr>
          <w:color w:val="000000" w:themeColor="text1"/>
          <w:sz w:val="24"/>
          <w:szCs w:val="24"/>
        </w:rPr>
        <w:t>етрики:</w:t>
      </w:r>
    </w:p>
    <w:p w14:paraId="20B9C8C8" w14:textId="0077D4BF" w:rsidR="00A82732" w:rsidRDefault="00A82732">
      <w:pPr>
        <w:ind w:firstLine="567"/>
        <w:jc w:val="both"/>
        <w:rPr>
          <w:color w:val="000000" w:themeColor="text1"/>
          <w:sz w:val="24"/>
          <w:szCs w:val="24"/>
        </w:rPr>
      </w:pPr>
      <w:r w:rsidRPr="00772254">
        <w:rPr>
          <w:color w:val="000000" w:themeColor="text1"/>
          <w:sz w:val="24"/>
          <w:szCs w:val="24"/>
        </w:rPr>
        <w:t>% работников</w:t>
      </w:r>
      <w:r>
        <w:rPr>
          <w:color w:val="000000" w:themeColor="text1"/>
          <w:sz w:val="24"/>
          <w:szCs w:val="24"/>
        </w:rPr>
        <w:t xml:space="preserve">, участвующих в программах </w:t>
      </w:r>
      <w:proofErr w:type="spellStart"/>
      <w:r>
        <w:rPr>
          <w:color w:val="000000" w:themeColor="text1"/>
          <w:sz w:val="24"/>
          <w:szCs w:val="24"/>
        </w:rPr>
        <w:t>well</w:t>
      </w:r>
      <w:proofErr w:type="spellEnd"/>
      <w:r w:rsidRPr="00420988"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  <w:lang w:val="en-US"/>
        </w:rPr>
        <w:t>being</w:t>
      </w:r>
      <w:r w:rsidR="00EC301C">
        <w:rPr>
          <w:color w:val="000000" w:themeColor="text1"/>
          <w:sz w:val="24"/>
          <w:szCs w:val="24"/>
        </w:rPr>
        <w:t>;</w:t>
      </w:r>
    </w:p>
    <w:p w14:paraId="63A5EEFA" w14:textId="102943E9" w:rsidR="00A82732" w:rsidRDefault="00A82732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количество мероприятий по психоэмоциональному здоровью</w:t>
      </w:r>
      <w:r w:rsidR="00EC301C">
        <w:rPr>
          <w:color w:val="000000" w:themeColor="text1"/>
          <w:sz w:val="24"/>
          <w:szCs w:val="24"/>
        </w:rPr>
        <w:t>;</w:t>
      </w:r>
    </w:p>
    <w:p w14:paraId="5E083674" w14:textId="1A1EEEAE" w:rsidR="00A82732" w:rsidRDefault="00A82732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средний уровень стресса работников (по данным опросов)</w:t>
      </w:r>
      <w:r w:rsidR="00EC301C">
        <w:rPr>
          <w:color w:val="000000" w:themeColor="text1"/>
          <w:sz w:val="24"/>
          <w:szCs w:val="24"/>
        </w:rPr>
        <w:t>;</w:t>
      </w:r>
    </w:p>
    <w:p w14:paraId="23623FC7" w14:textId="63D86374" w:rsidR="00A82732" w:rsidRDefault="00A82732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количество дней больничного на одного работника.</w:t>
      </w:r>
    </w:p>
    <w:p w14:paraId="1B1DDDF3" w14:textId="1C1FE306" w:rsidR="00A82732" w:rsidRDefault="00A82732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Эти направления определяют ключевые векторы развития </w:t>
      </w:r>
      <w:r>
        <w:rPr>
          <w:color w:val="000000" w:themeColor="text1"/>
          <w:sz w:val="24"/>
          <w:szCs w:val="24"/>
          <w:lang w:val="en-US"/>
        </w:rPr>
        <w:t>HR</w:t>
      </w:r>
      <w:r>
        <w:rPr>
          <w:color w:val="000000" w:themeColor="text1"/>
          <w:sz w:val="24"/>
          <w:szCs w:val="24"/>
        </w:rPr>
        <w:t xml:space="preserve">-политики, обеспечивая </w:t>
      </w:r>
      <w:r w:rsidR="00D921B3">
        <w:rPr>
          <w:color w:val="000000" w:themeColor="text1"/>
          <w:sz w:val="24"/>
          <w:szCs w:val="24"/>
        </w:rPr>
        <w:t>ее соответствие современным вызовам и тенденциям.</w:t>
      </w:r>
    </w:p>
    <w:p w14:paraId="05189BDB" w14:textId="69D314FE" w:rsidR="00D921B3" w:rsidRDefault="00772254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32</w:t>
      </w:r>
      <w:r w:rsidR="00D921B3"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  <w:t xml:space="preserve">  </w:t>
      </w:r>
      <w:r w:rsidR="00D921B3">
        <w:rPr>
          <w:color w:val="000000" w:themeColor="text1"/>
          <w:sz w:val="24"/>
          <w:szCs w:val="24"/>
        </w:rPr>
        <w:t>Ключевые инициативы по реализации стратегических задач</w:t>
      </w:r>
      <w:r w:rsidR="00EC301C">
        <w:rPr>
          <w:color w:val="000000" w:themeColor="text1"/>
          <w:sz w:val="24"/>
          <w:szCs w:val="24"/>
        </w:rPr>
        <w:t>:</w:t>
      </w:r>
    </w:p>
    <w:p w14:paraId="0E551514" w14:textId="264D8EC4" w:rsidR="00D921B3" w:rsidRDefault="00772254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1)   </w:t>
      </w:r>
      <w:r w:rsidR="00EC301C">
        <w:rPr>
          <w:color w:val="000000" w:themeColor="text1"/>
          <w:sz w:val="24"/>
          <w:szCs w:val="24"/>
        </w:rPr>
        <w:t>д</w:t>
      </w:r>
      <w:r w:rsidR="00D921B3">
        <w:rPr>
          <w:color w:val="000000" w:themeColor="text1"/>
          <w:sz w:val="24"/>
          <w:szCs w:val="24"/>
        </w:rPr>
        <w:t xml:space="preserve">ля достижения целей и задач </w:t>
      </w:r>
      <w:r w:rsidR="00EC301C">
        <w:rPr>
          <w:color w:val="000000" w:themeColor="text1"/>
          <w:sz w:val="24"/>
          <w:szCs w:val="24"/>
        </w:rPr>
        <w:t>Кадровой п</w:t>
      </w:r>
      <w:r w:rsidR="00D921B3">
        <w:rPr>
          <w:color w:val="000000" w:themeColor="text1"/>
          <w:sz w:val="24"/>
          <w:szCs w:val="24"/>
        </w:rPr>
        <w:t>олитики необходимо разработать пошаговый план действий, который включает:</w:t>
      </w:r>
    </w:p>
    <w:p w14:paraId="037D1055" w14:textId="086AC9FD" w:rsidR="00D921B3" w:rsidRDefault="00D921B3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определение приоритетных задач с учетом актуальных потребностей </w:t>
      </w:r>
      <w:r w:rsidR="007B3373">
        <w:rPr>
          <w:color w:val="000000" w:themeColor="text1"/>
          <w:sz w:val="24"/>
          <w:szCs w:val="24"/>
        </w:rPr>
        <w:t>Банка</w:t>
      </w:r>
      <w:r w:rsidR="00EC301C">
        <w:rPr>
          <w:color w:val="000000" w:themeColor="text1"/>
          <w:sz w:val="24"/>
          <w:szCs w:val="24"/>
        </w:rPr>
        <w:t>;</w:t>
      </w:r>
    </w:p>
    <w:p w14:paraId="2C38116F" w14:textId="03D3A367" w:rsidR="00D921B3" w:rsidRDefault="00D921B3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создание рабочих групп с участием руководителей, специалистов </w:t>
      </w:r>
      <w:r>
        <w:rPr>
          <w:color w:val="000000" w:themeColor="text1"/>
          <w:sz w:val="24"/>
          <w:szCs w:val="24"/>
          <w:lang w:val="en-US"/>
        </w:rPr>
        <w:t>HR</w:t>
      </w:r>
      <w:r w:rsidR="00EC301C">
        <w:rPr>
          <w:color w:val="000000" w:themeColor="text1"/>
          <w:sz w:val="24"/>
          <w:szCs w:val="24"/>
        </w:rPr>
        <w:t>;</w:t>
      </w:r>
    </w:p>
    <w:p w14:paraId="48B580F8" w14:textId="69304FE3" w:rsidR="00D921B3" w:rsidRDefault="00D921B3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регулярный мониторинг и пересмотр этапов реализации в зависимости от изменений внутренних и внешних условий</w:t>
      </w:r>
      <w:r w:rsidR="00EC301C">
        <w:rPr>
          <w:color w:val="000000" w:themeColor="text1"/>
          <w:sz w:val="24"/>
          <w:szCs w:val="24"/>
        </w:rPr>
        <w:t>;</w:t>
      </w:r>
    </w:p>
    <w:p w14:paraId="443874A6" w14:textId="081BFC7F" w:rsidR="00945124" w:rsidRDefault="00945124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интеграция инициатив в существующие стратегические планы </w:t>
      </w:r>
      <w:r w:rsidR="007B3373">
        <w:rPr>
          <w:color w:val="000000" w:themeColor="text1"/>
          <w:sz w:val="24"/>
          <w:szCs w:val="24"/>
        </w:rPr>
        <w:t>Банка</w:t>
      </w:r>
      <w:r>
        <w:rPr>
          <w:color w:val="000000" w:themeColor="text1"/>
          <w:sz w:val="24"/>
          <w:szCs w:val="24"/>
        </w:rPr>
        <w:t>,</w:t>
      </w:r>
    </w:p>
    <w:p w14:paraId="192E4ED0" w14:textId="7D75B920" w:rsidR="00945124" w:rsidRDefault="00772254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2) </w:t>
      </w:r>
      <w:r w:rsidR="00EC301C">
        <w:rPr>
          <w:color w:val="000000" w:themeColor="text1"/>
          <w:sz w:val="24"/>
          <w:szCs w:val="24"/>
        </w:rPr>
        <w:t>э</w:t>
      </w:r>
      <w:r w:rsidR="00945124">
        <w:rPr>
          <w:color w:val="000000" w:themeColor="text1"/>
          <w:sz w:val="24"/>
          <w:szCs w:val="24"/>
        </w:rPr>
        <w:t>ффективность реализации Политики определяется согласно соответствию Ключевым показателям эффективности АО "Отбасы банк" в области управления человеческими ресурсами (</w:t>
      </w:r>
      <w:r w:rsidR="00E313F2">
        <w:rPr>
          <w:color w:val="000000" w:themeColor="text1"/>
          <w:sz w:val="24"/>
          <w:szCs w:val="24"/>
        </w:rPr>
        <w:t>П</w:t>
      </w:r>
      <w:r w:rsidR="00945124">
        <w:rPr>
          <w:color w:val="000000" w:themeColor="text1"/>
          <w:sz w:val="24"/>
          <w:szCs w:val="24"/>
        </w:rPr>
        <w:t>риложение</w:t>
      </w:r>
      <w:r w:rsidR="00C31B1C" w:rsidRPr="00093BD4">
        <w:rPr>
          <w:color w:val="000000" w:themeColor="text1"/>
          <w:sz w:val="24"/>
          <w:szCs w:val="24"/>
        </w:rPr>
        <w:t xml:space="preserve"> </w:t>
      </w:r>
      <w:r w:rsidR="00945124">
        <w:rPr>
          <w:color w:val="000000" w:themeColor="text1"/>
          <w:sz w:val="24"/>
          <w:szCs w:val="24"/>
        </w:rPr>
        <w:t>№1</w:t>
      </w:r>
      <w:r w:rsidR="00E313F2">
        <w:rPr>
          <w:color w:val="000000" w:themeColor="text1"/>
          <w:sz w:val="24"/>
          <w:szCs w:val="24"/>
        </w:rPr>
        <w:t xml:space="preserve"> к настоящей </w:t>
      </w:r>
      <w:r w:rsidR="00685E1C">
        <w:rPr>
          <w:color w:val="000000" w:themeColor="text1"/>
          <w:sz w:val="24"/>
          <w:szCs w:val="24"/>
        </w:rPr>
        <w:t>П</w:t>
      </w:r>
      <w:r w:rsidR="00E313F2">
        <w:rPr>
          <w:color w:val="000000" w:themeColor="text1"/>
          <w:sz w:val="24"/>
          <w:szCs w:val="24"/>
        </w:rPr>
        <w:t>олитике</w:t>
      </w:r>
      <w:r w:rsidR="00945124">
        <w:rPr>
          <w:color w:val="000000" w:themeColor="text1"/>
          <w:sz w:val="24"/>
          <w:szCs w:val="24"/>
        </w:rPr>
        <w:t>).</w:t>
      </w:r>
    </w:p>
    <w:p w14:paraId="38FE5991" w14:textId="63E91927" w:rsidR="00945124" w:rsidRPr="00490B8E" w:rsidRDefault="00772254">
      <w:pPr>
        <w:ind w:firstLine="567"/>
        <w:jc w:val="both"/>
        <w:rPr>
          <w:b/>
          <w:color w:val="000000" w:themeColor="text1"/>
          <w:sz w:val="24"/>
          <w:szCs w:val="24"/>
        </w:rPr>
      </w:pPr>
      <w:bookmarkStart w:id="10" w:name="ПДЕВ"/>
      <w:r w:rsidRPr="009E5271">
        <w:rPr>
          <w:b/>
          <w:color w:val="000000" w:themeColor="text1"/>
          <w:sz w:val="24"/>
          <w:szCs w:val="24"/>
        </w:rPr>
        <w:t>§</w:t>
      </w:r>
      <w:r w:rsidR="00DE14B3">
        <w:rPr>
          <w:b/>
          <w:color w:val="000000" w:themeColor="text1"/>
          <w:sz w:val="24"/>
          <w:szCs w:val="24"/>
        </w:rPr>
        <w:t>9</w:t>
      </w:r>
      <w:r w:rsidRPr="00772254">
        <w:rPr>
          <w:b/>
          <w:color w:val="000000" w:themeColor="text1"/>
          <w:sz w:val="24"/>
          <w:szCs w:val="24"/>
          <w:lang w:val="kk-KZ"/>
        </w:rPr>
        <w:t>.</w:t>
      </w:r>
      <w:r w:rsidRPr="00772254">
        <w:rPr>
          <w:b/>
          <w:color w:val="000000" w:themeColor="text1"/>
          <w:sz w:val="24"/>
          <w:szCs w:val="24"/>
        </w:rPr>
        <w:t xml:space="preserve">  </w:t>
      </w:r>
      <w:r w:rsidR="00945124" w:rsidRPr="00490B8E">
        <w:rPr>
          <w:b/>
          <w:color w:val="000000" w:themeColor="text1"/>
          <w:sz w:val="24"/>
          <w:szCs w:val="24"/>
        </w:rPr>
        <w:t xml:space="preserve"> Условия для реализации Политики</w:t>
      </w:r>
      <w:bookmarkEnd w:id="10"/>
    </w:p>
    <w:p w14:paraId="10BEDB0F" w14:textId="41C32057" w:rsidR="00945124" w:rsidRPr="00490B8E" w:rsidRDefault="00772254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3</w:t>
      </w:r>
      <w:r w:rsidR="00B752EB">
        <w:rPr>
          <w:color w:val="000000" w:themeColor="text1"/>
          <w:sz w:val="24"/>
          <w:szCs w:val="24"/>
        </w:rPr>
        <w:t>3</w:t>
      </w:r>
      <w:r w:rsidRPr="00490B8E">
        <w:rPr>
          <w:color w:val="000000" w:themeColor="text1"/>
          <w:sz w:val="24"/>
          <w:szCs w:val="24"/>
        </w:rPr>
        <w:t xml:space="preserve">.  </w:t>
      </w:r>
      <w:r w:rsidR="00945124" w:rsidRPr="00490B8E">
        <w:rPr>
          <w:color w:val="000000" w:themeColor="text1"/>
          <w:sz w:val="24"/>
          <w:szCs w:val="24"/>
        </w:rPr>
        <w:t>Поддержка руководства</w:t>
      </w:r>
      <w:r w:rsidR="007B3400">
        <w:rPr>
          <w:color w:val="000000" w:themeColor="text1"/>
          <w:sz w:val="24"/>
          <w:szCs w:val="24"/>
        </w:rPr>
        <w:t>.</w:t>
      </w:r>
    </w:p>
    <w:p w14:paraId="1886849F" w14:textId="5B7604CF" w:rsidR="00945124" w:rsidRPr="00772254" w:rsidRDefault="00092B21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</w:t>
      </w:r>
      <w:r w:rsidR="00B752EB">
        <w:rPr>
          <w:color w:val="000000" w:themeColor="text1"/>
          <w:sz w:val="24"/>
          <w:szCs w:val="24"/>
        </w:rPr>
        <w:t>4</w:t>
      </w:r>
      <w:r>
        <w:rPr>
          <w:color w:val="000000" w:themeColor="text1"/>
          <w:sz w:val="24"/>
          <w:szCs w:val="24"/>
        </w:rPr>
        <w:t xml:space="preserve">. </w:t>
      </w:r>
      <w:r w:rsidR="00945124" w:rsidRPr="00772254">
        <w:rPr>
          <w:color w:val="000000" w:themeColor="text1"/>
          <w:sz w:val="24"/>
          <w:szCs w:val="24"/>
        </w:rPr>
        <w:t xml:space="preserve">Активное участие топ-менеджмента </w:t>
      </w:r>
      <w:r w:rsidR="007B3373" w:rsidRPr="00772254">
        <w:rPr>
          <w:color w:val="000000" w:themeColor="text1"/>
          <w:sz w:val="24"/>
          <w:szCs w:val="24"/>
        </w:rPr>
        <w:t>Банка и Холдинга</w:t>
      </w:r>
      <w:r w:rsidR="00945124" w:rsidRPr="00772254">
        <w:rPr>
          <w:color w:val="000000" w:themeColor="text1"/>
          <w:sz w:val="24"/>
          <w:szCs w:val="24"/>
        </w:rPr>
        <w:t xml:space="preserve"> в продвижении инициатив, направленных на развитие человеческого капитала.</w:t>
      </w:r>
    </w:p>
    <w:p w14:paraId="6F62B13F" w14:textId="6D085206" w:rsidR="00945124" w:rsidRPr="00772254" w:rsidRDefault="00092B21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</w:t>
      </w:r>
      <w:r w:rsidR="00B752EB">
        <w:rPr>
          <w:color w:val="000000" w:themeColor="text1"/>
          <w:sz w:val="24"/>
          <w:szCs w:val="24"/>
        </w:rPr>
        <w:t>5</w:t>
      </w:r>
      <w:r>
        <w:rPr>
          <w:color w:val="000000" w:themeColor="text1"/>
          <w:sz w:val="24"/>
          <w:szCs w:val="24"/>
        </w:rPr>
        <w:t xml:space="preserve">. </w:t>
      </w:r>
      <w:r w:rsidR="00945124" w:rsidRPr="00772254">
        <w:rPr>
          <w:color w:val="000000" w:themeColor="text1"/>
          <w:sz w:val="24"/>
          <w:szCs w:val="24"/>
        </w:rPr>
        <w:t>Создание культуры, ориентированной на важность соблюдения принципов Политики.</w:t>
      </w:r>
    </w:p>
    <w:p w14:paraId="61009131" w14:textId="68B866E3" w:rsidR="003B115A" w:rsidRPr="00772254" w:rsidRDefault="00092B21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</w:t>
      </w:r>
      <w:r w:rsidR="00B752EB">
        <w:rPr>
          <w:color w:val="000000" w:themeColor="text1"/>
          <w:sz w:val="24"/>
          <w:szCs w:val="24"/>
        </w:rPr>
        <w:t>6</w:t>
      </w:r>
      <w:r>
        <w:rPr>
          <w:color w:val="000000" w:themeColor="text1"/>
          <w:sz w:val="24"/>
          <w:szCs w:val="24"/>
        </w:rPr>
        <w:t xml:space="preserve">.   </w:t>
      </w:r>
      <w:r w:rsidR="003B115A" w:rsidRPr="00772254">
        <w:rPr>
          <w:color w:val="000000" w:themeColor="text1"/>
          <w:sz w:val="24"/>
          <w:szCs w:val="24"/>
        </w:rPr>
        <w:t xml:space="preserve">Банк гарантирует социальную защиту своих работников по принципу равных прав и равных возможностей. Работникам производятся выплаты, предусмотренные законодательством Республики Казахстан и внутренними документами Банка. </w:t>
      </w:r>
    </w:p>
    <w:p w14:paraId="419D6A91" w14:textId="69DDD354" w:rsidR="00945124" w:rsidRPr="00490B8E" w:rsidRDefault="00772254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3</w:t>
      </w:r>
      <w:r w:rsidR="00B752EB">
        <w:rPr>
          <w:color w:val="000000" w:themeColor="text1"/>
          <w:sz w:val="24"/>
          <w:szCs w:val="24"/>
        </w:rPr>
        <w:t>7</w:t>
      </w:r>
      <w:r w:rsidRPr="00490B8E">
        <w:rPr>
          <w:color w:val="000000" w:themeColor="text1"/>
          <w:sz w:val="24"/>
          <w:szCs w:val="24"/>
        </w:rPr>
        <w:t xml:space="preserve">.  </w:t>
      </w:r>
      <w:r w:rsidR="00945124" w:rsidRPr="00490B8E">
        <w:rPr>
          <w:color w:val="000000" w:themeColor="text1"/>
          <w:sz w:val="24"/>
          <w:szCs w:val="24"/>
        </w:rPr>
        <w:t>Наличие развитых информационных систем</w:t>
      </w:r>
      <w:r w:rsidR="007B3400">
        <w:rPr>
          <w:color w:val="000000" w:themeColor="text1"/>
          <w:sz w:val="24"/>
          <w:szCs w:val="24"/>
        </w:rPr>
        <w:t>:</w:t>
      </w:r>
    </w:p>
    <w:p w14:paraId="4CDCCBC1" w14:textId="284BFA4F" w:rsidR="00945124" w:rsidRPr="00772254" w:rsidRDefault="007B3400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1) и</w:t>
      </w:r>
      <w:r w:rsidR="00945124" w:rsidRPr="00772254">
        <w:rPr>
          <w:color w:val="000000" w:themeColor="text1"/>
          <w:sz w:val="24"/>
          <w:szCs w:val="24"/>
        </w:rPr>
        <w:t xml:space="preserve">спользование современных </w:t>
      </w:r>
      <w:r w:rsidR="00945124" w:rsidRPr="00772254">
        <w:rPr>
          <w:color w:val="000000" w:themeColor="text1"/>
          <w:sz w:val="24"/>
          <w:szCs w:val="24"/>
          <w:lang w:val="en-US"/>
        </w:rPr>
        <w:t>IT</w:t>
      </w:r>
      <w:r w:rsidR="00945124" w:rsidRPr="00772254">
        <w:rPr>
          <w:color w:val="000000" w:themeColor="text1"/>
          <w:sz w:val="24"/>
          <w:szCs w:val="24"/>
        </w:rPr>
        <w:t xml:space="preserve">-решений для автоматизации и мониторинга </w:t>
      </w:r>
      <w:r w:rsidR="00945124" w:rsidRPr="00772254">
        <w:rPr>
          <w:color w:val="000000" w:themeColor="text1"/>
          <w:sz w:val="24"/>
          <w:szCs w:val="24"/>
          <w:lang w:val="en-US"/>
        </w:rPr>
        <w:t>HR</w:t>
      </w:r>
      <w:r w:rsidR="00945124" w:rsidRPr="00772254">
        <w:rPr>
          <w:color w:val="000000" w:themeColor="text1"/>
          <w:sz w:val="24"/>
          <w:szCs w:val="24"/>
        </w:rPr>
        <w:t>-процессов, включая системы управления персоналом.</w:t>
      </w:r>
    </w:p>
    <w:p w14:paraId="2760A86C" w14:textId="0E032C0A" w:rsidR="00945124" w:rsidRPr="00490B8E" w:rsidRDefault="00772254">
      <w:pPr>
        <w:ind w:firstLine="567"/>
        <w:jc w:val="both"/>
        <w:rPr>
          <w:color w:val="000000" w:themeColor="text1"/>
          <w:sz w:val="24"/>
          <w:szCs w:val="24"/>
        </w:rPr>
      </w:pPr>
      <w:r w:rsidRPr="00490B8E">
        <w:rPr>
          <w:color w:val="000000" w:themeColor="text1"/>
          <w:sz w:val="24"/>
          <w:szCs w:val="24"/>
        </w:rPr>
        <w:t>3</w:t>
      </w:r>
      <w:r w:rsidR="00B752EB">
        <w:rPr>
          <w:color w:val="000000" w:themeColor="text1"/>
          <w:sz w:val="24"/>
          <w:szCs w:val="24"/>
        </w:rPr>
        <w:t>8</w:t>
      </w:r>
      <w:r w:rsidRPr="00490B8E">
        <w:rPr>
          <w:color w:val="000000" w:themeColor="text1"/>
          <w:sz w:val="24"/>
          <w:szCs w:val="24"/>
        </w:rPr>
        <w:t xml:space="preserve">.  </w:t>
      </w:r>
      <w:r w:rsidR="00945124" w:rsidRPr="00490B8E">
        <w:rPr>
          <w:color w:val="000000" w:themeColor="text1"/>
          <w:sz w:val="24"/>
          <w:szCs w:val="24"/>
        </w:rPr>
        <w:t>Планирование и вовлеченность работников</w:t>
      </w:r>
      <w:r w:rsidR="007B3400">
        <w:rPr>
          <w:color w:val="000000" w:themeColor="text1"/>
          <w:sz w:val="24"/>
          <w:szCs w:val="24"/>
        </w:rPr>
        <w:t>:</w:t>
      </w:r>
    </w:p>
    <w:p w14:paraId="619BE60F" w14:textId="5E5BBAD6" w:rsidR="00945124" w:rsidRDefault="00092B21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1) </w:t>
      </w:r>
      <w:r w:rsidR="007B3400">
        <w:rPr>
          <w:color w:val="000000" w:themeColor="text1"/>
          <w:sz w:val="24"/>
          <w:szCs w:val="24"/>
        </w:rPr>
        <w:t>ф</w:t>
      </w:r>
      <w:r w:rsidR="00945124" w:rsidRPr="00772254">
        <w:rPr>
          <w:color w:val="000000" w:themeColor="text1"/>
          <w:sz w:val="24"/>
          <w:szCs w:val="24"/>
        </w:rPr>
        <w:t>ормирование ежегодных планов по реализации Политики для повышения уровня вовлеченности персонала (</w:t>
      </w:r>
      <w:r w:rsidR="00E313F2" w:rsidRPr="00772254">
        <w:rPr>
          <w:color w:val="000000" w:themeColor="text1"/>
          <w:sz w:val="24"/>
          <w:szCs w:val="24"/>
        </w:rPr>
        <w:t>П</w:t>
      </w:r>
      <w:r w:rsidR="00945124" w:rsidRPr="00772254">
        <w:rPr>
          <w:color w:val="000000" w:themeColor="text1"/>
          <w:sz w:val="24"/>
          <w:szCs w:val="24"/>
        </w:rPr>
        <w:t>риложение</w:t>
      </w:r>
      <w:r w:rsidR="00E313F2">
        <w:rPr>
          <w:color w:val="000000" w:themeColor="text1"/>
          <w:sz w:val="24"/>
          <w:szCs w:val="24"/>
        </w:rPr>
        <w:t xml:space="preserve"> </w:t>
      </w:r>
      <w:r w:rsidR="00945124">
        <w:rPr>
          <w:color w:val="000000" w:themeColor="text1"/>
          <w:sz w:val="24"/>
          <w:szCs w:val="24"/>
        </w:rPr>
        <w:t>№2</w:t>
      </w:r>
      <w:r w:rsidR="00E313F2">
        <w:rPr>
          <w:color w:val="000000" w:themeColor="text1"/>
          <w:sz w:val="24"/>
          <w:szCs w:val="24"/>
        </w:rPr>
        <w:t xml:space="preserve"> к настоящей </w:t>
      </w:r>
      <w:r w:rsidR="00685E1C">
        <w:rPr>
          <w:color w:val="000000" w:themeColor="text1"/>
          <w:sz w:val="24"/>
          <w:szCs w:val="24"/>
        </w:rPr>
        <w:t>П</w:t>
      </w:r>
      <w:r w:rsidR="00E313F2">
        <w:rPr>
          <w:color w:val="000000" w:themeColor="text1"/>
          <w:sz w:val="24"/>
          <w:szCs w:val="24"/>
        </w:rPr>
        <w:t>олитике</w:t>
      </w:r>
      <w:r w:rsidR="00945124">
        <w:rPr>
          <w:color w:val="000000" w:themeColor="text1"/>
          <w:sz w:val="24"/>
          <w:szCs w:val="24"/>
        </w:rPr>
        <w:t>)</w:t>
      </w:r>
      <w:r w:rsidR="007B3400">
        <w:rPr>
          <w:color w:val="000000" w:themeColor="text1"/>
          <w:sz w:val="24"/>
          <w:szCs w:val="24"/>
        </w:rPr>
        <w:t>;</w:t>
      </w:r>
    </w:p>
    <w:p w14:paraId="44047213" w14:textId="3E8D16AC" w:rsidR="00945124" w:rsidRDefault="00092B21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2) </w:t>
      </w:r>
      <w:r w:rsidR="007B3400">
        <w:rPr>
          <w:color w:val="000000" w:themeColor="text1"/>
          <w:sz w:val="24"/>
          <w:szCs w:val="24"/>
        </w:rPr>
        <w:t>в</w:t>
      </w:r>
      <w:r w:rsidR="00945124">
        <w:rPr>
          <w:color w:val="000000" w:themeColor="text1"/>
          <w:sz w:val="24"/>
          <w:szCs w:val="24"/>
        </w:rPr>
        <w:t>ключение работников всех уровней</w:t>
      </w:r>
      <w:r w:rsidR="00E45B38">
        <w:rPr>
          <w:color w:val="000000" w:themeColor="text1"/>
          <w:sz w:val="24"/>
          <w:szCs w:val="24"/>
        </w:rPr>
        <w:t xml:space="preserve"> в процессе разработки и реализации ключевых инициатив</w:t>
      </w:r>
      <w:r w:rsidR="007B3400">
        <w:rPr>
          <w:color w:val="000000" w:themeColor="text1"/>
          <w:sz w:val="24"/>
          <w:szCs w:val="24"/>
        </w:rPr>
        <w:t>;</w:t>
      </w:r>
    </w:p>
    <w:p w14:paraId="3EF04C24" w14:textId="45ABAC69" w:rsidR="00E45B38" w:rsidRPr="00763D5C" w:rsidRDefault="00092B21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3) </w:t>
      </w:r>
      <w:r w:rsidR="007B3400">
        <w:rPr>
          <w:color w:val="000000" w:themeColor="text1"/>
          <w:sz w:val="24"/>
          <w:szCs w:val="24"/>
        </w:rPr>
        <w:t>п</w:t>
      </w:r>
      <w:r w:rsidR="00E45B38">
        <w:rPr>
          <w:color w:val="000000" w:themeColor="text1"/>
          <w:sz w:val="24"/>
          <w:szCs w:val="24"/>
        </w:rPr>
        <w:t>оддержка программ наставничества и внутренних тренеров для передачи опыта и знаний.</w:t>
      </w:r>
    </w:p>
    <w:p w14:paraId="2EAC9B44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32734CF3" w14:textId="4D5CAE13" w:rsidR="00092B21" w:rsidRDefault="00092B21" w:rsidP="00785A66">
      <w:pPr>
        <w:pStyle w:val="af0"/>
        <w:spacing w:before="0" w:beforeAutospacing="0" w:after="0" w:afterAutospacing="0"/>
        <w:ind w:firstLine="502"/>
        <w:jc w:val="both"/>
        <w:rPr>
          <w:b/>
          <w:color w:val="000000" w:themeColor="text1"/>
        </w:rPr>
      </w:pPr>
      <w:bookmarkStart w:id="11" w:name="ГТ"/>
      <w:r w:rsidRPr="009E5271">
        <w:rPr>
          <w:b/>
          <w:color w:val="000000" w:themeColor="text1"/>
        </w:rPr>
        <w:t>Глава</w:t>
      </w:r>
      <w:r w:rsidRPr="009E5271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3</w:t>
      </w:r>
      <w:r w:rsidRPr="009E5271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Заключительные положения</w:t>
      </w:r>
    </w:p>
    <w:bookmarkEnd w:id="11"/>
    <w:p w14:paraId="14469FD5" w14:textId="4398153C" w:rsidR="00092B21" w:rsidRPr="0061134E" w:rsidRDefault="00092B21" w:rsidP="00785A66">
      <w:pPr>
        <w:tabs>
          <w:tab w:val="num" w:pos="426"/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752EB">
        <w:rPr>
          <w:sz w:val="24"/>
          <w:szCs w:val="24"/>
        </w:rPr>
        <w:t>9</w:t>
      </w:r>
      <w:r>
        <w:rPr>
          <w:sz w:val="24"/>
          <w:szCs w:val="24"/>
        </w:rPr>
        <w:t xml:space="preserve">.   </w:t>
      </w:r>
      <w:r w:rsidR="007B3400">
        <w:rPr>
          <w:sz w:val="24"/>
          <w:szCs w:val="24"/>
        </w:rPr>
        <w:t>Кадровая п</w:t>
      </w:r>
      <w:r w:rsidRPr="00092B21">
        <w:rPr>
          <w:sz w:val="24"/>
          <w:szCs w:val="24"/>
        </w:rPr>
        <w:t>олитика утверждается Советом директоров</w:t>
      </w:r>
      <w:r w:rsidR="007B3400">
        <w:rPr>
          <w:sz w:val="24"/>
          <w:szCs w:val="24"/>
        </w:rPr>
        <w:t xml:space="preserve"> Банка</w:t>
      </w:r>
      <w:r w:rsidRPr="00092B21">
        <w:rPr>
          <w:sz w:val="24"/>
          <w:szCs w:val="24"/>
        </w:rPr>
        <w:t xml:space="preserve"> и подлежит пересмотру по мере необходимости. Ответственным подразделением за актуализацию Кадровой политики является Департамент</w:t>
      </w:r>
      <w:r w:rsidR="0061134E">
        <w:rPr>
          <w:sz w:val="24"/>
          <w:szCs w:val="24"/>
        </w:rPr>
        <w:t xml:space="preserve"> </w:t>
      </w:r>
      <w:r w:rsidR="0061134E">
        <w:rPr>
          <w:sz w:val="24"/>
          <w:szCs w:val="24"/>
          <w:lang w:val="en-US"/>
        </w:rPr>
        <w:t>HR</w:t>
      </w:r>
      <w:r w:rsidRPr="00092B21">
        <w:rPr>
          <w:sz w:val="24"/>
          <w:szCs w:val="24"/>
        </w:rPr>
        <w:t>.</w:t>
      </w:r>
      <w:r w:rsidR="0061134E" w:rsidRPr="0061134E">
        <w:rPr>
          <w:sz w:val="24"/>
          <w:szCs w:val="24"/>
        </w:rPr>
        <w:t xml:space="preserve"> </w:t>
      </w:r>
      <w:r w:rsidR="0061134E" w:rsidRPr="005F700C">
        <w:rPr>
          <w:rFonts w:eastAsia="Arial Unicode MS"/>
          <w:i/>
          <w:color w:val="00B0F0"/>
          <w:sz w:val="24"/>
          <w:szCs w:val="24"/>
        </w:rPr>
        <w:t>(</w:t>
      </w:r>
      <w:r w:rsidR="0061134E">
        <w:rPr>
          <w:rFonts w:eastAsia="Arial Unicode MS"/>
          <w:i/>
          <w:color w:val="00B0F0"/>
          <w:sz w:val="24"/>
          <w:szCs w:val="24"/>
        </w:rPr>
        <w:t>пункт 39 из</w:t>
      </w:r>
      <w:r w:rsidR="0061134E">
        <w:rPr>
          <w:rFonts w:eastAsia="Arial Unicode MS"/>
          <w:i/>
          <w:color w:val="00B0F0"/>
          <w:sz w:val="24"/>
          <w:szCs w:val="24"/>
        </w:rPr>
        <w:t>менен</w:t>
      </w:r>
      <w:bookmarkStart w:id="12" w:name="_GoBack"/>
      <w:bookmarkEnd w:id="12"/>
      <w:r w:rsidR="0061134E">
        <w:rPr>
          <w:rFonts w:eastAsia="Arial Unicode MS"/>
          <w:i/>
          <w:color w:val="00B0F0"/>
          <w:sz w:val="24"/>
          <w:szCs w:val="24"/>
        </w:rPr>
        <w:t xml:space="preserve"> в соответствии с решением СД №13 от </w:t>
      </w:r>
      <w:r w:rsidR="0061134E" w:rsidRPr="005F700C">
        <w:rPr>
          <w:rFonts w:eastAsia="Arial Unicode MS"/>
          <w:i/>
          <w:color w:val="00B0F0"/>
          <w:sz w:val="24"/>
          <w:szCs w:val="24"/>
        </w:rPr>
        <w:t>30.06.2026 год)</w:t>
      </w:r>
    </w:p>
    <w:p w14:paraId="746E6260" w14:textId="446F2176" w:rsidR="00092B21" w:rsidRPr="00092B21" w:rsidRDefault="00B752EB" w:rsidP="00785A66">
      <w:pPr>
        <w:tabs>
          <w:tab w:val="left" w:pos="426"/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40</w:t>
      </w:r>
      <w:r w:rsidR="00092B21">
        <w:rPr>
          <w:sz w:val="24"/>
          <w:szCs w:val="24"/>
        </w:rPr>
        <w:t xml:space="preserve">. </w:t>
      </w:r>
      <w:r w:rsidR="00092B21" w:rsidRPr="00092B21">
        <w:rPr>
          <w:sz w:val="24"/>
          <w:szCs w:val="24"/>
        </w:rPr>
        <w:t xml:space="preserve">Все вопросы управления персоналом, не предусмотренные настоящей </w:t>
      </w:r>
      <w:r w:rsidR="007B3400">
        <w:rPr>
          <w:sz w:val="24"/>
          <w:szCs w:val="24"/>
        </w:rPr>
        <w:t>Кадровой п</w:t>
      </w:r>
      <w:r w:rsidR="00092B21" w:rsidRPr="00092B21">
        <w:rPr>
          <w:sz w:val="24"/>
          <w:szCs w:val="24"/>
        </w:rPr>
        <w:t xml:space="preserve">олитикой, разрешаются в соответствии с действующим законодательством Республики Казахстан, внутренними документами Банка и решениями </w:t>
      </w:r>
      <w:r w:rsidR="007B3400">
        <w:rPr>
          <w:sz w:val="24"/>
          <w:szCs w:val="24"/>
        </w:rPr>
        <w:t xml:space="preserve">уполномоченных </w:t>
      </w:r>
      <w:r w:rsidR="00092B21" w:rsidRPr="00092B21">
        <w:rPr>
          <w:sz w:val="24"/>
          <w:szCs w:val="24"/>
        </w:rPr>
        <w:t>органов Банка.</w:t>
      </w:r>
    </w:p>
    <w:p w14:paraId="778EDAE0" w14:textId="77777777" w:rsidR="00092B21" w:rsidRPr="009E5271" w:rsidRDefault="00092B21" w:rsidP="00785A66">
      <w:pPr>
        <w:pStyle w:val="af0"/>
        <w:spacing w:before="0" w:beforeAutospacing="0" w:after="0" w:afterAutospacing="0"/>
        <w:ind w:firstLine="502"/>
        <w:jc w:val="both"/>
        <w:rPr>
          <w:b/>
          <w:color w:val="000000" w:themeColor="text1"/>
        </w:rPr>
      </w:pPr>
    </w:p>
    <w:p w14:paraId="2ECD5666" w14:textId="77777777" w:rsidR="002B6784" w:rsidRDefault="002B6784" w:rsidP="00092B21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1678409A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1E531A9B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75306ACC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5D7E00AE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45ECF4B1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2E741034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359E75EE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1B1EF98A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0E57E0F4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5C5D9E7F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0E964E46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374588A1" w14:textId="77777777" w:rsid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</w:p>
    <w:p w14:paraId="17368441" w14:textId="3DA644DD" w:rsidR="002B6784" w:rsidRPr="002B6784" w:rsidRDefault="002B6784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color w:val="000000"/>
          <w:sz w:val="24"/>
          <w:szCs w:val="24"/>
        </w:rPr>
      </w:pPr>
      <w:r w:rsidRPr="002B6784">
        <w:rPr>
          <w:b/>
          <w:color w:val="000000"/>
          <w:sz w:val="24"/>
          <w:szCs w:val="24"/>
        </w:rPr>
        <w:t>Приложение №1</w:t>
      </w:r>
    </w:p>
    <w:p w14:paraId="2AD6664E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 w:rsidRPr="00D22E17">
        <w:rPr>
          <w:color w:val="000000"/>
          <w:sz w:val="24"/>
          <w:szCs w:val="24"/>
        </w:rPr>
        <w:t>к </w:t>
      </w:r>
      <w:r w:rsidR="00F76E6A">
        <w:rPr>
          <w:color w:val="000000" w:themeColor="text1"/>
          <w:sz w:val="24"/>
          <w:szCs w:val="24"/>
        </w:rPr>
        <w:t>К</w:t>
      </w:r>
      <w:r w:rsidRPr="00D22E17">
        <w:rPr>
          <w:color w:val="000000" w:themeColor="text1"/>
          <w:sz w:val="24"/>
          <w:szCs w:val="24"/>
        </w:rPr>
        <w:t>адровой политике</w:t>
      </w:r>
    </w:p>
    <w:p w14:paraId="7E1F86CA" w14:textId="0974EA64" w:rsidR="00D22E17" w:rsidRDefault="00D22E17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 w:rsidRPr="00D22E17">
        <w:rPr>
          <w:color w:val="000000"/>
          <w:sz w:val="24"/>
          <w:szCs w:val="24"/>
        </w:rPr>
        <w:t xml:space="preserve">АО </w:t>
      </w:r>
      <w:r w:rsidR="00C72080">
        <w:rPr>
          <w:color w:val="000000"/>
          <w:sz w:val="24"/>
          <w:szCs w:val="24"/>
        </w:rPr>
        <w:t>"</w:t>
      </w:r>
      <w:r w:rsidR="00F76E6A">
        <w:rPr>
          <w:color w:val="000000"/>
          <w:sz w:val="24"/>
          <w:szCs w:val="24"/>
        </w:rPr>
        <w:t>Отбасы банк"</w:t>
      </w:r>
      <w:r w:rsidR="003F05B3">
        <w:rPr>
          <w:color w:val="000000"/>
          <w:sz w:val="24"/>
          <w:szCs w:val="24"/>
        </w:rPr>
        <w:t xml:space="preserve"> на 202</w:t>
      </w:r>
      <w:r w:rsidR="00D06DE5">
        <w:rPr>
          <w:color w:val="000000"/>
          <w:sz w:val="24"/>
          <w:szCs w:val="24"/>
        </w:rPr>
        <w:t>5</w:t>
      </w:r>
      <w:r w:rsidR="003F05B3">
        <w:rPr>
          <w:color w:val="000000"/>
          <w:sz w:val="24"/>
          <w:szCs w:val="24"/>
        </w:rPr>
        <w:t>-202</w:t>
      </w:r>
      <w:r w:rsidR="00D06DE5">
        <w:rPr>
          <w:color w:val="000000"/>
          <w:sz w:val="24"/>
          <w:szCs w:val="24"/>
        </w:rPr>
        <w:t>9</w:t>
      </w:r>
      <w:r w:rsidR="003F05B3">
        <w:rPr>
          <w:color w:val="000000"/>
          <w:sz w:val="24"/>
          <w:szCs w:val="24"/>
        </w:rPr>
        <w:t xml:space="preserve"> годы</w:t>
      </w:r>
      <w:r w:rsidR="00D02B6D">
        <w:rPr>
          <w:color w:val="000000"/>
          <w:sz w:val="24"/>
          <w:szCs w:val="24"/>
        </w:rPr>
        <w:t>,</w:t>
      </w:r>
    </w:p>
    <w:p w14:paraId="1D27C935" w14:textId="10C28C2B" w:rsidR="00D02B6D" w:rsidRDefault="00D02B6D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утвержденной решением Совета директоров</w:t>
      </w:r>
    </w:p>
    <w:p w14:paraId="37460E27" w14:textId="78F96408" w:rsidR="00D02B6D" w:rsidRPr="00D22E17" w:rsidRDefault="00D02B6D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АО "Отбасы банк" </w:t>
      </w:r>
      <w:r w:rsidR="004844D8">
        <w:rPr>
          <w:color w:val="000000"/>
          <w:sz w:val="24"/>
          <w:szCs w:val="24"/>
        </w:rPr>
        <w:t xml:space="preserve">от </w:t>
      </w:r>
      <w:r w:rsidR="00D06DE5">
        <w:rPr>
          <w:color w:val="000000"/>
          <w:sz w:val="24"/>
          <w:szCs w:val="24"/>
        </w:rPr>
        <w:t>_________</w:t>
      </w:r>
      <w:r w:rsidR="004844D8">
        <w:rPr>
          <w:color w:val="000000"/>
          <w:sz w:val="24"/>
          <w:szCs w:val="24"/>
        </w:rPr>
        <w:t>202</w:t>
      </w:r>
      <w:r w:rsidR="00D06DE5">
        <w:rPr>
          <w:color w:val="000000"/>
          <w:sz w:val="24"/>
          <w:szCs w:val="24"/>
        </w:rPr>
        <w:t>5</w:t>
      </w:r>
      <w:r w:rsidR="004844D8">
        <w:rPr>
          <w:color w:val="000000"/>
          <w:sz w:val="24"/>
          <w:szCs w:val="24"/>
        </w:rPr>
        <w:t xml:space="preserve"> года (протокол № </w:t>
      </w:r>
      <w:r w:rsidR="00D06DE5">
        <w:rPr>
          <w:color w:val="000000"/>
          <w:sz w:val="24"/>
          <w:szCs w:val="24"/>
        </w:rPr>
        <w:t>___</w:t>
      </w:r>
      <w:r w:rsidR="004844D8">
        <w:rPr>
          <w:color w:val="000000"/>
          <w:sz w:val="24"/>
          <w:szCs w:val="24"/>
        </w:rPr>
        <w:t>)</w:t>
      </w:r>
    </w:p>
    <w:p w14:paraId="1A82E607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color w:val="000000"/>
          <w:sz w:val="24"/>
          <w:szCs w:val="24"/>
        </w:rPr>
      </w:pPr>
      <w:r w:rsidRPr="00D22E17">
        <w:rPr>
          <w:b/>
          <w:bCs/>
          <w:color w:val="000000"/>
          <w:sz w:val="24"/>
          <w:szCs w:val="24"/>
        </w:rPr>
        <w:t>  </w:t>
      </w:r>
    </w:p>
    <w:p w14:paraId="36122217" w14:textId="77777777" w:rsidR="00C30D40" w:rsidRDefault="00C30D40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</w:p>
    <w:p w14:paraId="70B2A4B1" w14:textId="77777777" w:rsidR="00C30D40" w:rsidRDefault="00C30D40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</w:p>
    <w:p w14:paraId="1065206D" w14:textId="77777777" w:rsidR="00C30D40" w:rsidRDefault="00C30D40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</w:p>
    <w:p w14:paraId="1299AE79" w14:textId="77777777" w:rsidR="00C30D40" w:rsidRDefault="00C30D40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</w:p>
    <w:p w14:paraId="2CC70644" w14:textId="77777777" w:rsidR="00C30D40" w:rsidRDefault="00C30D40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</w:p>
    <w:p w14:paraId="6C5E9492" w14:textId="27042555" w:rsidR="00C30D40" w:rsidRDefault="00D22E17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  <w:r w:rsidRPr="00D22E17">
        <w:rPr>
          <w:b/>
          <w:bCs/>
          <w:color w:val="000000"/>
          <w:sz w:val="24"/>
          <w:szCs w:val="24"/>
        </w:rPr>
        <w:t>Ключевые показатели эффективности</w:t>
      </w:r>
      <w:r w:rsidRPr="00D22E17">
        <w:rPr>
          <w:b/>
          <w:bCs/>
          <w:color w:val="000000"/>
          <w:sz w:val="24"/>
          <w:szCs w:val="24"/>
        </w:rPr>
        <w:br/>
      </w:r>
      <w:r w:rsidR="00491DCB">
        <w:rPr>
          <w:b/>
          <w:bCs/>
          <w:color w:val="000000"/>
          <w:sz w:val="24"/>
          <w:szCs w:val="24"/>
        </w:rPr>
        <w:t xml:space="preserve"> </w:t>
      </w:r>
      <w:r w:rsidR="00DE03F9">
        <w:rPr>
          <w:b/>
          <w:bCs/>
          <w:color w:val="000000"/>
          <w:sz w:val="24"/>
          <w:szCs w:val="24"/>
        </w:rPr>
        <w:t xml:space="preserve">АО </w:t>
      </w:r>
      <w:r w:rsidR="00491DCB" w:rsidRPr="00491DCB">
        <w:rPr>
          <w:b/>
          <w:bCs/>
          <w:color w:val="000000"/>
          <w:sz w:val="24"/>
          <w:szCs w:val="24"/>
        </w:rPr>
        <w:t xml:space="preserve">"Отбасы банк" </w:t>
      </w:r>
    </w:p>
    <w:p w14:paraId="2ABF4AB9" w14:textId="03768301" w:rsidR="00D22E17" w:rsidRDefault="00D22E17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  <w:r w:rsidRPr="00D22E17">
        <w:rPr>
          <w:b/>
          <w:bCs/>
          <w:color w:val="000000"/>
          <w:sz w:val="24"/>
          <w:szCs w:val="24"/>
        </w:rPr>
        <w:t>в области управления человеческими ресурсами</w:t>
      </w:r>
    </w:p>
    <w:p w14:paraId="2A7C7F60" w14:textId="77777777" w:rsidR="00103324" w:rsidRDefault="00103324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992"/>
        <w:gridCol w:w="993"/>
        <w:gridCol w:w="992"/>
        <w:gridCol w:w="992"/>
        <w:gridCol w:w="2689"/>
      </w:tblGrid>
      <w:tr w:rsidR="00C30D40" w14:paraId="1EF8C6CA" w14:textId="77777777" w:rsidTr="00A773B0">
        <w:tc>
          <w:tcPr>
            <w:tcW w:w="1980" w:type="dxa"/>
          </w:tcPr>
          <w:p w14:paraId="0AB48F3F" w14:textId="3F729F29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rPr>
                <w:b/>
                <w:bCs/>
              </w:rPr>
              <w:t xml:space="preserve">Показатель </w:t>
            </w:r>
          </w:p>
        </w:tc>
        <w:tc>
          <w:tcPr>
            <w:tcW w:w="992" w:type="dxa"/>
          </w:tcPr>
          <w:p w14:paraId="4BE82A05" w14:textId="2B50AD34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t>2025</w:t>
            </w:r>
          </w:p>
        </w:tc>
        <w:tc>
          <w:tcPr>
            <w:tcW w:w="992" w:type="dxa"/>
          </w:tcPr>
          <w:p w14:paraId="24A0DC42" w14:textId="51117E67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t>2026</w:t>
            </w:r>
          </w:p>
        </w:tc>
        <w:tc>
          <w:tcPr>
            <w:tcW w:w="993" w:type="dxa"/>
          </w:tcPr>
          <w:p w14:paraId="4A2E8CAB" w14:textId="272B1F71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t>2027</w:t>
            </w:r>
          </w:p>
        </w:tc>
        <w:tc>
          <w:tcPr>
            <w:tcW w:w="992" w:type="dxa"/>
          </w:tcPr>
          <w:p w14:paraId="76D75AE7" w14:textId="3C620CB7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t>2028</w:t>
            </w:r>
          </w:p>
        </w:tc>
        <w:tc>
          <w:tcPr>
            <w:tcW w:w="992" w:type="dxa"/>
          </w:tcPr>
          <w:p w14:paraId="3EC74781" w14:textId="188E9A15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t>2029</w:t>
            </w:r>
          </w:p>
        </w:tc>
        <w:tc>
          <w:tcPr>
            <w:tcW w:w="2689" w:type="dxa"/>
          </w:tcPr>
          <w:p w14:paraId="7E0EF5CD" w14:textId="38DCF9C4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rPr>
                <w:b/>
                <w:bCs/>
              </w:rPr>
              <w:t>Формула</w:t>
            </w:r>
          </w:p>
        </w:tc>
      </w:tr>
      <w:tr w:rsidR="00C30D40" w14:paraId="3FABCA8F" w14:textId="77777777" w:rsidTr="00A773B0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A41ED" w14:textId="2826930D" w:rsidR="00524939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  <w:rPr>
                <w:b/>
                <w:bCs/>
              </w:rPr>
            </w:pPr>
            <w:r w:rsidRPr="00A773B0">
              <w:t>Вовлеченность персонала, уровень</w:t>
            </w:r>
          </w:p>
        </w:tc>
        <w:tc>
          <w:tcPr>
            <w:tcW w:w="992" w:type="dxa"/>
          </w:tcPr>
          <w:p w14:paraId="549004AD" w14:textId="532149AA" w:rsidR="00524939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Выше среднего</w:t>
            </w:r>
          </w:p>
        </w:tc>
        <w:tc>
          <w:tcPr>
            <w:tcW w:w="992" w:type="dxa"/>
          </w:tcPr>
          <w:p w14:paraId="34104A1F" w14:textId="7791458B" w:rsidR="00524939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C42AF6">
              <w:t>Выше среднего</w:t>
            </w:r>
          </w:p>
        </w:tc>
        <w:tc>
          <w:tcPr>
            <w:tcW w:w="993" w:type="dxa"/>
          </w:tcPr>
          <w:p w14:paraId="6FF868F7" w14:textId="1B25E866" w:rsidR="00524939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C42AF6">
              <w:t>Выше среднего</w:t>
            </w:r>
          </w:p>
        </w:tc>
        <w:tc>
          <w:tcPr>
            <w:tcW w:w="992" w:type="dxa"/>
          </w:tcPr>
          <w:p w14:paraId="27DFC68A" w14:textId="1851511F" w:rsidR="00524939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C42AF6">
              <w:t>Выше среднего</w:t>
            </w:r>
          </w:p>
        </w:tc>
        <w:tc>
          <w:tcPr>
            <w:tcW w:w="992" w:type="dxa"/>
          </w:tcPr>
          <w:p w14:paraId="4ED06AE2" w14:textId="02A1D15B" w:rsidR="00524939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C42AF6">
              <w:t>Выше среднего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A13645" w14:textId="59BA9CE5" w:rsidR="00524939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  <w:rPr>
                <w:b/>
                <w:bCs/>
              </w:rPr>
            </w:pPr>
            <w:r w:rsidRPr="00A773B0">
              <w:t xml:space="preserve">По результатам исследования, проводимого внешним независимым экспертом, в соответствии с </w:t>
            </w:r>
            <w:proofErr w:type="spellStart"/>
            <w:r w:rsidRPr="00A773B0">
              <w:t>бенчмаркингом</w:t>
            </w:r>
            <w:proofErr w:type="spellEnd"/>
            <w:r w:rsidRPr="00A773B0">
              <w:t xml:space="preserve"> эксперта</w:t>
            </w:r>
          </w:p>
        </w:tc>
      </w:tr>
      <w:tr w:rsidR="00C30D40" w14:paraId="7EE58034" w14:textId="77777777" w:rsidTr="00A773B0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A98A38" w14:textId="6AE4119E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  <w:rPr>
                <w:b/>
                <w:bCs/>
              </w:rPr>
            </w:pPr>
            <w:r w:rsidRPr="00A773B0">
              <w:t>Добровольная текучесть персонала (уровень стабильности кадрового состава), %</w:t>
            </w:r>
          </w:p>
        </w:tc>
        <w:tc>
          <w:tcPr>
            <w:tcW w:w="992" w:type="dxa"/>
          </w:tcPr>
          <w:p w14:paraId="33287158" w14:textId="761B0A60" w:rsidR="00103324" w:rsidRPr="00490B8E" w:rsidRDefault="008E1AAA">
            <w:pPr>
              <w:widowControl/>
              <w:autoSpaceDE/>
              <w:autoSpaceDN/>
              <w:adjustRightInd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2" w:type="dxa"/>
          </w:tcPr>
          <w:p w14:paraId="3190FF22" w14:textId="537A7453" w:rsidR="00103324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11</w:t>
            </w:r>
          </w:p>
        </w:tc>
        <w:tc>
          <w:tcPr>
            <w:tcW w:w="993" w:type="dxa"/>
          </w:tcPr>
          <w:p w14:paraId="22987DBD" w14:textId="1BCD66BA" w:rsidR="00103324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10,5</w:t>
            </w:r>
          </w:p>
        </w:tc>
        <w:tc>
          <w:tcPr>
            <w:tcW w:w="992" w:type="dxa"/>
          </w:tcPr>
          <w:p w14:paraId="4F1C92F3" w14:textId="31EAA77E" w:rsidR="00103324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10,5</w:t>
            </w:r>
          </w:p>
        </w:tc>
        <w:tc>
          <w:tcPr>
            <w:tcW w:w="992" w:type="dxa"/>
          </w:tcPr>
          <w:p w14:paraId="163E6592" w14:textId="12284FEA" w:rsidR="00103324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10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21E185" w14:textId="77777777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rPr>
                <w:b/>
                <w:bCs/>
              </w:rPr>
              <w:t>К </w:t>
            </w:r>
            <w:r w:rsidRPr="00A773B0">
              <w:rPr>
                <w:b/>
                <w:bCs/>
                <w:vertAlign w:val="subscript"/>
              </w:rPr>
              <w:t>тек</w:t>
            </w:r>
            <w:r w:rsidRPr="00A773B0">
              <w:rPr>
                <w:b/>
                <w:bCs/>
              </w:rPr>
              <w:t> = Х * 100: S</w:t>
            </w:r>
            <w:r w:rsidRPr="00A773B0">
              <w:t>, где</w:t>
            </w:r>
          </w:p>
          <w:p w14:paraId="19D58D7A" w14:textId="77777777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t>К </w:t>
            </w:r>
            <w:r w:rsidRPr="00A773B0">
              <w:rPr>
                <w:vertAlign w:val="subscript"/>
              </w:rPr>
              <w:t>тек</w:t>
            </w:r>
            <w:r w:rsidRPr="00A773B0">
              <w:t> - коэффициент текучести;</w:t>
            </w:r>
          </w:p>
          <w:p w14:paraId="30A132D9" w14:textId="77777777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proofErr w:type="gramStart"/>
            <w:r w:rsidRPr="00A773B0">
              <w:t>Х  -</w:t>
            </w:r>
            <w:proofErr w:type="gramEnd"/>
            <w:r w:rsidRPr="00A773B0">
              <w:t xml:space="preserve"> общее число уволенных по инициативе работников за отчетный период;</w:t>
            </w:r>
          </w:p>
          <w:p w14:paraId="72CB5E17" w14:textId="33288B25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  <w:rPr>
                <w:b/>
                <w:bCs/>
              </w:rPr>
            </w:pPr>
            <w:r w:rsidRPr="00A773B0">
              <w:t>S - среднесписочная численность персонала за отчетный период</w:t>
            </w:r>
          </w:p>
        </w:tc>
      </w:tr>
      <w:tr w:rsidR="00C30D40" w14:paraId="6EE11792" w14:textId="77777777" w:rsidTr="00A773B0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C297BD" w14:textId="4A84C792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  <w:rPr>
                <w:b/>
                <w:bCs/>
              </w:rPr>
            </w:pPr>
            <w:r w:rsidRPr="00A773B0">
              <w:t>Количество женщин в руководстве Банка, в%</w:t>
            </w:r>
          </w:p>
        </w:tc>
        <w:tc>
          <w:tcPr>
            <w:tcW w:w="992" w:type="dxa"/>
          </w:tcPr>
          <w:p w14:paraId="6243F211" w14:textId="2F8E6DE5" w:rsidR="00103324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16,00</w:t>
            </w:r>
          </w:p>
        </w:tc>
        <w:tc>
          <w:tcPr>
            <w:tcW w:w="992" w:type="dxa"/>
          </w:tcPr>
          <w:p w14:paraId="63AA7028" w14:textId="061AB247" w:rsidR="00103324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17,00</w:t>
            </w:r>
          </w:p>
        </w:tc>
        <w:tc>
          <w:tcPr>
            <w:tcW w:w="993" w:type="dxa"/>
          </w:tcPr>
          <w:p w14:paraId="1C9DA3A6" w14:textId="4935F73A" w:rsidR="00103324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18,00</w:t>
            </w:r>
          </w:p>
        </w:tc>
        <w:tc>
          <w:tcPr>
            <w:tcW w:w="992" w:type="dxa"/>
          </w:tcPr>
          <w:p w14:paraId="669BC71B" w14:textId="41493B85" w:rsidR="00103324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 xml:space="preserve">19,00 </w:t>
            </w:r>
          </w:p>
        </w:tc>
        <w:tc>
          <w:tcPr>
            <w:tcW w:w="992" w:type="dxa"/>
          </w:tcPr>
          <w:p w14:paraId="013252AB" w14:textId="317D37E8" w:rsidR="00103324" w:rsidRPr="00A773B0" w:rsidRDefault="00524939">
            <w:pPr>
              <w:widowControl/>
              <w:autoSpaceDE/>
              <w:autoSpaceDN/>
              <w:adjustRightInd/>
              <w:jc w:val="center"/>
              <w:textAlignment w:val="baseline"/>
            </w:pPr>
            <w:r>
              <w:t>25,00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6EDBE4" w14:textId="77777777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rPr>
                <w:b/>
                <w:bCs/>
              </w:rPr>
              <w:t>К </w:t>
            </w:r>
            <w:r w:rsidRPr="00A773B0">
              <w:rPr>
                <w:b/>
                <w:bCs/>
                <w:vertAlign w:val="subscript"/>
              </w:rPr>
              <w:t>жен</w:t>
            </w:r>
            <w:r w:rsidRPr="00A773B0">
              <w:rPr>
                <w:b/>
                <w:bCs/>
              </w:rPr>
              <w:t> = Х * 100: S</w:t>
            </w:r>
            <w:r w:rsidRPr="00A773B0">
              <w:t>, где</w:t>
            </w:r>
          </w:p>
          <w:p w14:paraId="78F67E4F" w14:textId="77777777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r w:rsidRPr="00A773B0">
              <w:t>К </w:t>
            </w:r>
            <w:r w:rsidRPr="00A773B0">
              <w:rPr>
                <w:vertAlign w:val="subscript"/>
              </w:rPr>
              <w:t>жен</w:t>
            </w:r>
            <w:r w:rsidRPr="00A773B0">
              <w:t> - коэффициент количества женщин;</w:t>
            </w:r>
          </w:p>
          <w:p w14:paraId="23589DA7" w14:textId="77777777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</w:pPr>
            <w:proofErr w:type="gramStart"/>
            <w:r w:rsidRPr="00A773B0">
              <w:t>Х  -</w:t>
            </w:r>
            <w:proofErr w:type="gramEnd"/>
            <w:r w:rsidRPr="00A773B0">
              <w:t xml:space="preserve"> общее число женщин руководителей (члены правления, управляющие директоры, руководитель аппарата);</w:t>
            </w:r>
          </w:p>
          <w:p w14:paraId="029A2744" w14:textId="19A4DA60" w:rsidR="00103324" w:rsidRPr="00A773B0" w:rsidRDefault="00103324">
            <w:pPr>
              <w:widowControl/>
              <w:autoSpaceDE/>
              <w:autoSpaceDN/>
              <w:adjustRightInd/>
              <w:jc w:val="center"/>
              <w:textAlignment w:val="baseline"/>
              <w:rPr>
                <w:b/>
                <w:bCs/>
              </w:rPr>
            </w:pPr>
            <w:r w:rsidRPr="00A773B0">
              <w:t xml:space="preserve">S – общее количество руководителей (члены правления, управляющие директоры, руководитель аппарата) </w:t>
            </w:r>
          </w:p>
        </w:tc>
      </w:tr>
    </w:tbl>
    <w:p w14:paraId="052F5A9F" w14:textId="77777777" w:rsidR="00103324" w:rsidRPr="00D22E17" w:rsidRDefault="00103324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sz w:val="24"/>
          <w:szCs w:val="24"/>
        </w:rPr>
      </w:pPr>
    </w:p>
    <w:p w14:paraId="07A26D2F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sz w:val="24"/>
          <w:szCs w:val="24"/>
        </w:rPr>
      </w:pPr>
      <w:r w:rsidRPr="00D22E17">
        <w:rPr>
          <w:sz w:val="24"/>
          <w:szCs w:val="24"/>
        </w:rPr>
        <w:t> </w:t>
      </w:r>
    </w:p>
    <w:p w14:paraId="6A521F1E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textAlignment w:val="baseline"/>
        <w:rPr>
          <w:color w:val="000000"/>
          <w:sz w:val="24"/>
          <w:szCs w:val="24"/>
        </w:rPr>
      </w:pPr>
      <w:r w:rsidRPr="00D22E17">
        <w:rPr>
          <w:color w:val="000000"/>
          <w:sz w:val="24"/>
          <w:szCs w:val="24"/>
        </w:rPr>
        <w:t> </w:t>
      </w:r>
    </w:p>
    <w:p w14:paraId="6B80A015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textAlignment w:val="baseline"/>
        <w:rPr>
          <w:color w:val="000000"/>
          <w:sz w:val="24"/>
          <w:szCs w:val="24"/>
        </w:rPr>
      </w:pPr>
      <w:r w:rsidRPr="00D22E17">
        <w:rPr>
          <w:color w:val="000000"/>
          <w:sz w:val="24"/>
          <w:szCs w:val="24"/>
        </w:rPr>
        <w:t> </w:t>
      </w:r>
    </w:p>
    <w:p w14:paraId="0AB035B5" w14:textId="77777777" w:rsidR="00C30D40" w:rsidRDefault="00C30D40">
      <w:pPr>
        <w:pStyle w:val="1"/>
        <w:widowControl/>
        <w:autoSpaceDE/>
        <w:autoSpaceDN/>
        <w:adjustRightInd/>
        <w:spacing w:before="0" w:after="120"/>
        <w:jc w:val="right"/>
        <w:rPr>
          <w:rFonts w:ascii="Times New Roman" w:hAnsi="Times New Roman"/>
          <w:snapToGrid w:val="0"/>
          <w:sz w:val="24"/>
          <w:szCs w:val="24"/>
          <w:lang w:val="ru-RU" w:eastAsia="ru-RU"/>
        </w:rPr>
      </w:pPr>
      <w:bookmarkStart w:id="13" w:name="_Toc171609571"/>
    </w:p>
    <w:p w14:paraId="25091428" w14:textId="77777777" w:rsidR="00C30D40" w:rsidRDefault="00C30D40">
      <w:pPr>
        <w:pStyle w:val="1"/>
        <w:widowControl/>
        <w:autoSpaceDE/>
        <w:autoSpaceDN/>
        <w:adjustRightInd/>
        <w:spacing w:before="0" w:after="120"/>
        <w:jc w:val="right"/>
        <w:rPr>
          <w:rFonts w:ascii="Times New Roman" w:hAnsi="Times New Roman"/>
          <w:snapToGrid w:val="0"/>
          <w:sz w:val="24"/>
          <w:szCs w:val="24"/>
          <w:lang w:val="ru-RU" w:eastAsia="ru-RU"/>
        </w:rPr>
      </w:pPr>
    </w:p>
    <w:bookmarkEnd w:id="13"/>
    <w:p w14:paraId="68570D3C" w14:textId="77777777" w:rsidR="00C30D40" w:rsidRDefault="00C30D4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6EA3944E" w14:textId="77777777" w:rsidR="00C30D40" w:rsidRDefault="00C30D4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147D688D" w14:textId="77777777" w:rsidR="00C30D40" w:rsidRDefault="00C30D4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2A20B893" w14:textId="77777777" w:rsidR="00C30D40" w:rsidRDefault="00C30D4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7575D12F" w14:textId="77777777" w:rsidR="00AB38A8" w:rsidRDefault="00AB38A8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bCs/>
          <w:color w:val="000000"/>
          <w:sz w:val="24"/>
          <w:szCs w:val="24"/>
        </w:rPr>
      </w:pPr>
    </w:p>
    <w:p w14:paraId="43E6EAF0" w14:textId="77777777" w:rsidR="00AB38A8" w:rsidRDefault="00AB38A8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bCs/>
          <w:color w:val="000000"/>
          <w:sz w:val="24"/>
          <w:szCs w:val="24"/>
        </w:rPr>
      </w:pPr>
    </w:p>
    <w:p w14:paraId="07BFD45A" w14:textId="77777777" w:rsidR="00C30D40" w:rsidRPr="00C30D40" w:rsidRDefault="00C30D40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b/>
          <w:bCs/>
          <w:color w:val="000000"/>
          <w:sz w:val="24"/>
          <w:szCs w:val="24"/>
        </w:rPr>
      </w:pPr>
      <w:r w:rsidRPr="00C30D40">
        <w:rPr>
          <w:b/>
          <w:bCs/>
          <w:color w:val="000000"/>
          <w:sz w:val="24"/>
          <w:szCs w:val="24"/>
        </w:rPr>
        <w:t>Приложение № 2</w:t>
      </w:r>
    </w:p>
    <w:p w14:paraId="3E8AEC22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 w:rsidRPr="00D22E17">
        <w:rPr>
          <w:color w:val="000000"/>
          <w:sz w:val="24"/>
          <w:szCs w:val="24"/>
        </w:rPr>
        <w:t>к </w:t>
      </w:r>
      <w:r w:rsidR="00F76E6A">
        <w:rPr>
          <w:color w:val="000000"/>
          <w:sz w:val="24"/>
          <w:szCs w:val="24"/>
        </w:rPr>
        <w:t>К</w:t>
      </w:r>
      <w:r w:rsidRPr="00D22E17">
        <w:rPr>
          <w:color w:val="000000" w:themeColor="text1"/>
          <w:sz w:val="24"/>
          <w:szCs w:val="24"/>
        </w:rPr>
        <w:t>адровой политике</w:t>
      </w:r>
    </w:p>
    <w:p w14:paraId="36E3D468" w14:textId="7E2F87EC" w:rsidR="00D02B6D" w:rsidRDefault="00D22E17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 w:rsidRPr="00D22E17">
        <w:rPr>
          <w:color w:val="000000"/>
          <w:sz w:val="24"/>
          <w:szCs w:val="24"/>
        </w:rPr>
        <w:t xml:space="preserve">АО </w:t>
      </w:r>
      <w:r w:rsidR="00C72080">
        <w:rPr>
          <w:color w:val="000000"/>
          <w:sz w:val="24"/>
          <w:szCs w:val="24"/>
        </w:rPr>
        <w:t>"</w:t>
      </w:r>
      <w:r w:rsidR="00F76E6A">
        <w:rPr>
          <w:color w:val="000000"/>
          <w:sz w:val="24"/>
          <w:szCs w:val="24"/>
        </w:rPr>
        <w:t>Отбасы банк"</w:t>
      </w:r>
      <w:r w:rsidR="003F05B3">
        <w:rPr>
          <w:color w:val="000000"/>
          <w:sz w:val="24"/>
          <w:szCs w:val="24"/>
        </w:rPr>
        <w:t xml:space="preserve"> на 202</w:t>
      </w:r>
      <w:r w:rsidR="00103324">
        <w:rPr>
          <w:color w:val="000000"/>
          <w:sz w:val="24"/>
          <w:szCs w:val="24"/>
        </w:rPr>
        <w:t>5</w:t>
      </w:r>
      <w:r w:rsidR="003F05B3">
        <w:rPr>
          <w:color w:val="000000"/>
          <w:sz w:val="24"/>
          <w:szCs w:val="24"/>
        </w:rPr>
        <w:t>-202</w:t>
      </w:r>
      <w:r w:rsidR="00103324">
        <w:rPr>
          <w:color w:val="000000"/>
          <w:sz w:val="24"/>
          <w:szCs w:val="24"/>
        </w:rPr>
        <w:t>9</w:t>
      </w:r>
      <w:r w:rsidR="003F05B3">
        <w:rPr>
          <w:color w:val="000000"/>
          <w:sz w:val="24"/>
          <w:szCs w:val="24"/>
        </w:rPr>
        <w:t xml:space="preserve"> годы</w:t>
      </w:r>
      <w:r w:rsidR="00D02B6D">
        <w:rPr>
          <w:color w:val="000000"/>
          <w:sz w:val="24"/>
          <w:szCs w:val="24"/>
        </w:rPr>
        <w:t>,</w:t>
      </w:r>
    </w:p>
    <w:p w14:paraId="2552ACB2" w14:textId="77777777" w:rsidR="00D02B6D" w:rsidRDefault="00D02B6D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утвержденной решением Совета директоров</w:t>
      </w:r>
    </w:p>
    <w:p w14:paraId="6FB7E3EE" w14:textId="6FBB134F" w:rsidR="00D02B6D" w:rsidRPr="00D22E17" w:rsidRDefault="00D02B6D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АО "Отбасы банк" </w:t>
      </w:r>
      <w:r w:rsidR="004844D8">
        <w:rPr>
          <w:color w:val="000000"/>
          <w:sz w:val="24"/>
          <w:szCs w:val="24"/>
        </w:rPr>
        <w:t xml:space="preserve">от </w:t>
      </w:r>
      <w:r w:rsidR="00103324">
        <w:rPr>
          <w:color w:val="000000"/>
          <w:sz w:val="24"/>
          <w:szCs w:val="24"/>
        </w:rPr>
        <w:t>______</w:t>
      </w:r>
      <w:r w:rsidR="004844D8">
        <w:rPr>
          <w:color w:val="000000"/>
          <w:sz w:val="24"/>
          <w:szCs w:val="24"/>
        </w:rPr>
        <w:t>202</w:t>
      </w:r>
      <w:r w:rsidR="00103324">
        <w:rPr>
          <w:color w:val="000000"/>
          <w:sz w:val="24"/>
          <w:szCs w:val="24"/>
        </w:rPr>
        <w:t>5</w:t>
      </w:r>
      <w:r w:rsidR="004844D8">
        <w:rPr>
          <w:color w:val="000000"/>
          <w:sz w:val="24"/>
          <w:szCs w:val="24"/>
        </w:rPr>
        <w:t xml:space="preserve"> года (протокол №</w:t>
      </w:r>
      <w:r w:rsidR="00103324">
        <w:rPr>
          <w:color w:val="000000"/>
          <w:sz w:val="24"/>
          <w:szCs w:val="24"/>
        </w:rPr>
        <w:t>__</w:t>
      </w:r>
      <w:r w:rsidR="004844D8">
        <w:rPr>
          <w:color w:val="000000"/>
          <w:sz w:val="24"/>
          <w:szCs w:val="24"/>
        </w:rPr>
        <w:t xml:space="preserve">) </w:t>
      </w:r>
    </w:p>
    <w:p w14:paraId="7291AC3D" w14:textId="5D587378" w:rsidR="00F76E6A" w:rsidRDefault="00F76E6A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5989A2D5" w14:textId="77777777" w:rsidR="00D22E17" w:rsidRDefault="00D22E17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16638DDC" w14:textId="77777777" w:rsidR="00267786" w:rsidRDefault="00267786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0445EEE4" w14:textId="77777777" w:rsidR="00267786" w:rsidRPr="008D791B" w:rsidRDefault="00267786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4"/>
          <w:szCs w:val="24"/>
        </w:rPr>
      </w:pPr>
    </w:p>
    <w:p w14:paraId="1038BD31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color w:val="000000"/>
          <w:sz w:val="24"/>
          <w:szCs w:val="24"/>
        </w:rPr>
      </w:pPr>
      <w:r w:rsidRPr="00D22E17">
        <w:rPr>
          <w:color w:val="000000"/>
          <w:sz w:val="24"/>
          <w:szCs w:val="24"/>
        </w:rPr>
        <w:t> </w:t>
      </w:r>
    </w:p>
    <w:p w14:paraId="1AA1C0EE" w14:textId="12A5C531" w:rsidR="00C30D40" w:rsidRDefault="00D22E17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  <w:r w:rsidRPr="00D22E17">
        <w:rPr>
          <w:b/>
          <w:bCs/>
          <w:color w:val="000000"/>
          <w:sz w:val="24"/>
          <w:szCs w:val="24"/>
        </w:rPr>
        <w:t xml:space="preserve">План мероприятий </w:t>
      </w:r>
      <w:r w:rsidR="00C30D40" w:rsidRPr="00491DCB">
        <w:rPr>
          <w:b/>
          <w:bCs/>
          <w:color w:val="000000"/>
          <w:sz w:val="24"/>
          <w:szCs w:val="24"/>
        </w:rPr>
        <w:t>АО "Отбасы банк"</w:t>
      </w:r>
      <w:r w:rsidR="00C30D40">
        <w:rPr>
          <w:b/>
          <w:bCs/>
          <w:color w:val="000000"/>
          <w:sz w:val="24"/>
          <w:szCs w:val="24"/>
        </w:rPr>
        <w:t xml:space="preserve"> </w:t>
      </w:r>
    </w:p>
    <w:p w14:paraId="661168E0" w14:textId="066A07B4" w:rsidR="00D22E17" w:rsidRDefault="00C30D40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на _________________ год по реализации </w:t>
      </w:r>
      <w:r w:rsidR="00685E1C">
        <w:rPr>
          <w:b/>
          <w:bCs/>
          <w:color w:val="000000"/>
          <w:sz w:val="24"/>
          <w:szCs w:val="24"/>
        </w:rPr>
        <w:t>П</w:t>
      </w:r>
      <w:r>
        <w:rPr>
          <w:b/>
          <w:bCs/>
          <w:color w:val="000000"/>
          <w:sz w:val="24"/>
          <w:szCs w:val="24"/>
        </w:rPr>
        <w:t>олитики</w:t>
      </w:r>
    </w:p>
    <w:p w14:paraId="09EA5CA0" w14:textId="77777777" w:rsidR="00267786" w:rsidRDefault="00267786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color w:val="000000"/>
          <w:sz w:val="24"/>
          <w:szCs w:val="24"/>
        </w:rPr>
      </w:pPr>
    </w:p>
    <w:p w14:paraId="44F136E3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ind w:left="709"/>
        <w:jc w:val="both"/>
        <w:textAlignment w:val="baseline"/>
        <w:rPr>
          <w:color w:val="000000"/>
          <w:sz w:val="24"/>
          <w:szCs w:val="24"/>
        </w:rPr>
      </w:pPr>
      <w:r w:rsidRPr="00D22E17">
        <w:rPr>
          <w:color w:val="000000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702"/>
        <w:gridCol w:w="1502"/>
        <w:gridCol w:w="1502"/>
        <w:gridCol w:w="1703"/>
        <w:gridCol w:w="1502"/>
        <w:gridCol w:w="1302"/>
      </w:tblGrid>
      <w:tr w:rsidR="00D22E17" w:rsidRPr="00A773B0" w14:paraId="0546BB4B" w14:textId="77777777" w:rsidTr="00A773B0">
        <w:trPr>
          <w:trHeight w:val="792"/>
        </w:trPr>
        <w:tc>
          <w:tcPr>
            <w:tcW w:w="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37050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№</w:t>
            </w:r>
          </w:p>
        </w:tc>
        <w:tc>
          <w:tcPr>
            <w:tcW w:w="8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8A2B3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Цель (рекомендация Консультанта)</w:t>
            </w:r>
          </w:p>
        </w:tc>
        <w:tc>
          <w:tcPr>
            <w:tcW w:w="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68DC3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9387F" w14:textId="2CB63D90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 xml:space="preserve">Направление реализации </w:t>
            </w:r>
            <w:r w:rsidR="00685E1C">
              <w:rPr>
                <w:b/>
                <w:bCs/>
                <w:color w:val="000000"/>
              </w:rPr>
              <w:t>П</w:t>
            </w:r>
            <w:r w:rsidRPr="00A773B0">
              <w:rPr>
                <w:b/>
                <w:bCs/>
                <w:color w:val="000000"/>
              </w:rPr>
              <w:t>олитики</w:t>
            </w:r>
          </w:p>
        </w:tc>
        <w:tc>
          <w:tcPr>
            <w:tcW w:w="8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944FD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Исполнитель(и)</w:t>
            </w:r>
          </w:p>
        </w:tc>
        <w:tc>
          <w:tcPr>
            <w:tcW w:w="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88A7B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Форма завершения мероприятия</w:t>
            </w:r>
          </w:p>
        </w:tc>
        <w:tc>
          <w:tcPr>
            <w:tcW w:w="6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57217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Срок завершения</w:t>
            </w:r>
          </w:p>
        </w:tc>
      </w:tr>
      <w:tr w:rsidR="00D22E17" w:rsidRPr="00A773B0" w14:paraId="474F73FE" w14:textId="77777777" w:rsidTr="00A773B0">
        <w:trPr>
          <w:trHeight w:val="363"/>
        </w:trPr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BE50C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EA4B2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 </w:t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1285E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 </w:t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6609C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51EEE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 </w:t>
            </w:r>
          </w:p>
        </w:tc>
        <w:tc>
          <w:tcPr>
            <w:tcW w:w="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07DA1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 </w:t>
            </w:r>
          </w:p>
        </w:tc>
        <w:tc>
          <w:tcPr>
            <w:tcW w:w="6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07C5B" w14:textId="77777777" w:rsidR="00D22E17" w:rsidRPr="00A773B0" w:rsidRDefault="00D22E17">
            <w:pPr>
              <w:widowControl/>
              <w:autoSpaceDE/>
              <w:autoSpaceDN/>
              <w:adjustRightInd/>
              <w:jc w:val="center"/>
              <w:textAlignment w:val="baseline"/>
              <w:rPr>
                <w:color w:val="000000"/>
              </w:rPr>
            </w:pPr>
            <w:r w:rsidRPr="00A773B0">
              <w:rPr>
                <w:b/>
                <w:bCs/>
                <w:color w:val="000000"/>
              </w:rPr>
              <w:t> </w:t>
            </w:r>
          </w:p>
        </w:tc>
      </w:tr>
    </w:tbl>
    <w:p w14:paraId="4E21B54F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jc w:val="right"/>
        <w:textAlignment w:val="baseline"/>
        <w:rPr>
          <w:color w:val="000000"/>
          <w:sz w:val="28"/>
          <w:szCs w:val="28"/>
        </w:rPr>
      </w:pPr>
      <w:r w:rsidRPr="00D22E17">
        <w:rPr>
          <w:color w:val="000000"/>
          <w:sz w:val="28"/>
          <w:szCs w:val="28"/>
        </w:rPr>
        <w:t> </w:t>
      </w:r>
    </w:p>
    <w:p w14:paraId="7E356FF6" w14:textId="77777777" w:rsidR="00D22E17" w:rsidRPr="00D22E17" w:rsidRDefault="00D22E17">
      <w:pPr>
        <w:widowControl/>
        <w:shd w:val="clear" w:color="auto" w:fill="FFFFFF"/>
        <w:autoSpaceDE/>
        <w:autoSpaceDN/>
        <w:adjustRightInd/>
        <w:textAlignment w:val="baseline"/>
        <w:rPr>
          <w:color w:val="000000"/>
          <w:sz w:val="28"/>
          <w:szCs w:val="28"/>
        </w:rPr>
      </w:pPr>
      <w:r w:rsidRPr="00D22E17">
        <w:rPr>
          <w:color w:val="000000"/>
          <w:sz w:val="28"/>
          <w:szCs w:val="28"/>
        </w:rPr>
        <w:t> </w:t>
      </w:r>
    </w:p>
    <w:p w14:paraId="63152F85" w14:textId="77777777" w:rsidR="00695E82" w:rsidRDefault="00695E82">
      <w:pPr>
        <w:shd w:val="clear" w:color="auto" w:fill="FFFFFF"/>
        <w:spacing w:after="120"/>
        <w:ind w:right="2" w:firstLine="709"/>
        <w:jc w:val="center"/>
        <w:rPr>
          <w:rFonts w:eastAsia="Arial Unicode MS"/>
          <w:bCs/>
          <w:sz w:val="24"/>
          <w:szCs w:val="24"/>
        </w:rPr>
      </w:pPr>
    </w:p>
    <w:sectPr w:rsidR="00695E82" w:rsidSect="009978E3">
      <w:headerReference w:type="default" r:id="rId10"/>
      <w:footerReference w:type="even" r:id="rId11"/>
      <w:footerReference w:type="default" r:id="rId12"/>
      <w:pgSz w:w="11909" w:h="16834"/>
      <w:pgMar w:top="1134" w:right="851" w:bottom="1134" w:left="1418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93692" w14:textId="77777777" w:rsidR="00DB73C2" w:rsidRDefault="00DB73C2">
      <w:r>
        <w:separator/>
      </w:r>
    </w:p>
  </w:endnote>
  <w:endnote w:type="continuationSeparator" w:id="0">
    <w:p w14:paraId="66DA8271" w14:textId="77777777" w:rsidR="00DB73C2" w:rsidRDefault="00DB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D119C" w14:textId="77777777" w:rsidR="00952B90" w:rsidRDefault="00952B90" w:rsidP="00FF47D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14:paraId="35696EDB" w14:textId="77777777" w:rsidR="00952B90" w:rsidRDefault="00952B90" w:rsidP="00FF47D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41304" w14:textId="77777777" w:rsidR="00952B90" w:rsidRDefault="00952B90" w:rsidP="00DE2324">
    <w:pPr>
      <w:pStyle w:val="a4"/>
      <w:rPr>
        <w:bCs/>
        <w:color w:val="000000"/>
        <w:lang w:val="ru-RU"/>
      </w:rPr>
    </w:pPr>
  </w:p>
  <w:p w14:paraId="0D249A31" w14:textId="30BB6AD6" w:rsidR="00952B90" w:rsidRPr="009978E3" w:rsidRDefault="00952B90" w:rsidP="00490B8E">
    <w:pPr>
      <w:pStyle w:val="a4"/>
      <w:rPr>
        <w:bCs/>
        <w:color w:val="000000"/>
        <w:sz w:val="18"/>
        <w:szCs w:val="18"/>
      </w:rPr>
    </w:pPr>
    <w:r>
      <w:rPr>
        <w:bCs/>
        <w:color w:val="000000"/>
        <w:sz w:val="18"/>
        <w:szCs w:val="18"/>
        <w:lang w:val="ru-RU"/>
      </w:rPr>
      <w:t xml:space="preserve">Кадровая политика </w:t>
    </w:r>
    <w:r w:rsidRPr="009978E3">
      <w:rPr>
        <w:bCs/>
        <w:color w:val="000000"/>
        <w:sz w:val="18"/>
        <w:szCs w:val="18"/>
      </w:rPr>
      <w:t xml:space="preserve">АО </w:t>
    </w:r>
    <w:r>
      <w:rPr>
        <w:bCs/>
        <w:color w:val="000000"/>
        <w:sz w:val="18"/>
        <w:szCs w:val="18"/>
      </w:rPr>
      <w:t>"</w:t>
    </w:r>
    <w:r>
      <w:rPr>
        <w:bCs/>
        <w:color w:val="000000"/>
        <w:sz w:val="18"/>
        <w:szCs w:val="18"/>
        <w:lang w:val="ru-RU"/>
      </w:rPr>
      <w:t>Отбасы банк</w:t>
    </w:r>
    <w:r>
      <w:rPr>
        <w:bCs/>
        <w:color w:val="000000"/>
        <w:sz w:val="18"/>
        <w:szCs w:val="18"/>
      </w:rPr>
      <w:t>"</w:t>
    </w:r>
    <w:r>
      <w:rPr>
        <w:sz w:val="18"/>
        <w:szCs w:val="18"/>
      </w:rPr>
      <w:t xml:space="preserve"> </w:t>
    </w:r>
    <w:r>
      <w:rPr>
        <w:sz w:val="18"/>
        <w:szCs w:val="18"/>
        <w:lang w:val="ru-RU"/>
      </w:rPr>
      <w:t>на 2025-2029 годы</w:t>
    </w:r>
    <w:r w:rsidRPr="009978E3">
      <w:rPr>
        <w:sz w:val="18"/>
        <w:szCs w:val="18"/>
      </w:rPr>
      <w:t xml:space="preserve">                 </w:t>
    </w:r>
    <w:r>
      <w:rPr>
        <w:sz w:val="18"/>
        <w:szCs w:val="18"/>
        <w:lang w:val="ru-RU"/>
      </w:rPr>
      <w:t xml:space="preserve">            </w:t>
    </w:r>
    <w:r w:rsidRPr="009978E3">
      <w:rPr>
        <w:sz w:val="18"/>
        <w:szCs w:val="18"/>
        <w:lang w:val="ru-RU"/>
      </w:rPr>
      <w:t xml:space="preserve">                           </w:t>
    </w:r>
    <w:r>
      <w:rPr>
        <w:sz w:val="18"/>
        <w:szCs w:val="18"/>
      </w:rPr>
      <w:t xml:space="preserve">                             </w:t>
    </w:r>
    <w:r w:rsidRPr="009978E3">
      <w:rPr>
        <w:sz w:val="18"/>
        <w:szCs w:val="18"/>
      </w:rPr>
      <w:t xml:space="preserve">         </w:t>
    </w:r>
    <w:r>
      <w:rPr>
        <w:sz w:val="18"/>
        <w:szCs w:val="18"/>
        <w:lang w:val="ru-RU"/>
      </w:rPr>
      <w:t xml:space="preserve">                              </w:t>
    </w:r>
    <w:r w:rsidRPr="009978E3">
      <w:rPr>
        <w:sz w:val="18"/>
        <w:szCs w:val="18"/>
      </w:rPr>
      <w:t xml:space="preserve">  </w:t>
    </w:r>
  </w:p>
  <w:p w14:paraId="503C030C" w14:textId="77777777" w:rsidR="00952B90" w:rsidRDefault="00952B90" w:rsidP="00FF47D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649640" w14:textId="77777777" w:rsidR="00DB73C2" w:rsidRDefault="00DB73C2">
      <w:r>
        <w:separator/>
      </w:r>
    </w:p>
  </w:footnote>
  <w:footnote w:type="continuationSeparator" w:id="0">
    <w:p w14:paraId="2A028807" w14:textId="77777777" w:rsidR="00DB73C2" w:rsidRDefault="00DB7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9814768"/>
      <w:docPartObj>
        <w:docPartGallery w:val="Page Numbers (Top of Page)"/>
        <w:docPartUnique/>
      </w:docPartObj>
    </w:sdtPr>
    <w:sdtEndPr>
      <w:rPr>
        <w:b w:val="0"/>
        <w:sz w:val="24"/>
      </w:rPr>
    </w:sdtEndPr>
    <w:sdtContent>
      <w:p w14:paraId="72E83055" w14:textId="09276615" w:rsidR="00952B90" w:rsidRPr="00490B8E" w:rsidRDefault="00952B90" w:rsidP="00490B8E">
        <w:pPr>
          <w:pStyle w:val="ae"/>
          <w:jc w:val="right"/>
          <w:rPr>
            <w:b w:val="0"/>
          </w:rPr>
        </w:pPr>
        <w:r w:rsidRPr="00490B8E">
          <w:rPr>
            <w:b w:val="0"/>
            <w:sz w:val="24"/>
          </w:rPr>
          <w:fldChar w:fldCharType="begin"/>
        </w:r>
        <w:r w:rsidRPr="00490B8E">
          <w:rPr>
            <w:b w:val="0"/>
            <w:sz w:val="24"/>
          </w:rPr>
          <w:instrText>PAGE   \* MERGEFORMAT</w:instrText>
        </w:r>
        <w:r w:rsidRPr="00490B8E">
          <w:rPr>
            <w:b w:val="0"/>
            <w:sz w:val="24"/>
          </w:rPr>
          <w:fldChar w:fldCharType="separate"/>
        </w:r>
        <w:r w:rsidR="0061134E" w:rsidRPr="0061134E">
          <w:rPr>
            <w:b w:val="0"/>
            <w:sz w:val="24"/>
            <w:lang w:val="ru-RU"/>
          </w:rPr>
          <w:t>2</w:t>
        </w:r>
        <w:r w:rsidRPr="00490B8E">
          <w:rPr>
            <w:b w:val="0"/>
            <w:sz w:val="24"/>
          </w:rPr>
          <w:fldChar w:fldCharType="end"/>
        </w:r>
        <w:r>
          <w:rPr>
            <w:b w:val="0"/>
            <w:sz w:val="24"/>
            <w:lang w:val="ru-RU"/>
          </w:rPr>
          <w:t xml:space="preserve">                                 Для внутреннего пользования</w:t>
        </w:r>
      </w:p>
    </w:sdtContent>
  </w:sdt>
  <w:p w14:paraId="698EDAB5" w14:textId="77777777" w:rsidR="00952B90" w:rsidRDefault="00952B9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F53F3"/>
    <w:multiLevelType w:val="hybridMultilevel"/>
    <w:tmpl w:val="84901890"/>
    <w:lvl w:ilvl="0" w:tplc="7534D68E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6C19D2"/>
    <w:multiLevelType w:val="multilevel"/>
    <w:tmpl w:val="6DD2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911591"/>
    <w:multiLevelType w:val="hybridMultilevel"/>
    <w:tmpl w:val="70668644"/>
    <w:lvl w:ilvl="0" w:tplc="42C4B43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2C90343"/>
    <w:multiLevelType w:val="hybridMultilevel"/>
    <w:tmpl w:val="70668644"/>
    <w:lvl w:ilvl="0" w:tplc="42C4B43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4CE0E6C"/>
    <w:multiLevelType w:val="hybridMultilevel"/>
    <w:tmpl w:val="EAB2765A"/>
    <w:lvl w:ilvl="0" w:tplc="0419000F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5CCA2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3C402D"/>
    <w:multiLevelType w:val="hybridMultilevel"/>
    <w:tmpl w:val="842631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8E039A3"/>
    <w:multiLevelType w:val="hybridMultilevel"/>
    <w:tmpl w:val="954C1880"/>
    <w:lvl w:ilvl="0" w:tplc="299E042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B3825F3"/>
    <w:multiLevelType w:val="hybridMultilevel"/>
    <w:tmpl w:val="6128D550"/>
    <w:lvl w:ilvl="0" w:tplc="0419000F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597615"/>
    <w:multiLevelType w:val="hybridMultilevel"/>
    <w:tmpl w:val="2C368A1E"/>
    <w:lvl w:ilvl="0" w:tplc="8BA018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036D97"/>
    <w:multiLevelType w:val="hybridMultilevel"/>
    <w:tmpl w:val="320A11B8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265A9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B73FB7"/>
    <w:multiLevelType w:val="hybridMultilevel"/>
    <w:tmpl w:val="1B26D5FC"/>
    <w:lvl w:ilvl="0" w:tplc="7682BCD0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A3C295F"/>
    <w:multiLevelType w:val="hybridMultilevel"/>
    <w:tmpl w:val="6896BA7E"/>
    <w:lvl w:ilvl="0" w:tplc="23365A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6671DD"/>
    <w:multiLevelType w:val="hybridMultilevel"/>
    <w:tmpl w:val="61603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A170AC"/>
    <w:multiLevelType w:val="hybridMultilevel"/>
    <w:tmpl w:val="07F6D0B8"/>
    <w:lvl w:ilvl="0" w:tplc="DD2A49D4">
      <w:start w:val="32"/>
      <w:numFmt w:val="decimal"/>
      <w:lvlText w:val="%1."/>
      <w:lvlJc w:val="left"/>
      <w:pPr>
        <w:tabs>
          <w:tab w:val="num" w:pos="922"/>
        </w:tabs>
        <w:ind w:left="922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2"/>
        </w:tabs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2"/>
        </w:tabs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2"/>
        </w:tabs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2"/>
        </w:tabs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2"/>
        </w:tabs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2"/>
        </w:tabs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2"/>
        </w:tabs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2"/>
        </w:tabs>
        <w:ind w:left="6682" w:hanging="180"/>
      </w:pPr>
    </w:lvl>
  </w:abstractNum>
  <w:abstractNum w:abstractNumId="14">
    <w:nsid w:val="25FD0861"/>
    <w:multiLevelType w:val="hybridMultilevel"/>
    <w:tmpl w:val="7584E6D2"/>
    <w:lvl w:ilvl="0" w:tplc="D8F4BC1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66D57B0"/>
    <w:multiLevelType w:val="hybridMultilevel"/>
    <w:tmpl w:val="74ECF70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A757AAE"/>
    <w:multiLevelType w:val="hybridMultilevel"/>
    <w:tmpl w:val="F37A52F8"/>
    <w:lvl w:ilvl="0" w:tplc="65F01C88">
      <w:start w:val="1"/>
      <w:numFmt w:val="decimal"/>
      <w:lvlText w:val="%1)"/>
      <w:lvlJc w:val="left"/>
      <w:pPr>
        <w:ind w:left="644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0E7761"/>
    <w:multiLevelType w:val="hybridMultilevel"/>
    <w:tmpl w:val="7778CCCC"/>
    <w:lvl w:ilvl="0" w:tplc="469C6166">
      <w:start w:val="1"/>
      <w:numFmt w:val="decimal"/>
      <w:lvlText w:val="%1)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C9763FB"/>
    <w:multiLevelType w:val="multilevel"/>
    <w:tmpl w:val="4AD07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AD32D7"/>
    <w:multiLevelType w:val="hybridMultilevel"/>
    <w:tmpl w:val="7374903C"/>
    <w:lvl w:ilvl="0" w:tplc="4C828208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4C828208">
      <w:start w:val="10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F570A7"/>
    <w:multiLevelType w:val="multilevel"/>
    <w:tmpl w:val="FD5EB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616790"/>
    <w:multiLevelType w:val="hybridMultilevel"/>
    <w:tmpl w:val="CC72B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67675B"/>
    <w:multiLevelType w:val="hybridMultilevel"/>
    <w:tmpl w:val="95B4915E"/>
    <w:lvl w:ilvl="0" w:tplc="4232CF6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32A400C7"/>
    <w:multiLevelType w:val="hybridMultilevel"/>
    <w:tmpl w:val="19089F08"/>
    <w:lvl w:ilvl="0" w:tplc="4C828208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266776"/>
    <w:multiLevelType w:val="hybridMultilevel"/>
    <w:tmpl w:val="E0F22838"/>
    <w:lvl w:ilvl="0" w:tplc="7828F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B9BD5" w:themeColor="accent1"/>
        <w:u w:color="5B9BD5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A063DA"/>
    <w:multiLevelType w:val="multilevel"/>
    <w:tmpl w:val="CE040D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440"/>
      </w:pPr>
      <w:rPr>
        <w:rFonts w:hint="default"/>
      </w:rPr>
    </w:lvl>
  </w:abstractNum>
  <w:abstractNum w:abstractNumId="26">
    <w:nsid w:val="3787705C"/>
    <w:multiLevelType w:val="multilevel"/>
    <w:tmpl w:val="E7DEC5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3BBE2C24"/>
    <w:multiLevelType w:val="hybridMultilevel"/>
    <w:tmpl w:val="7F405922"/>
    <w:lvl w:ilvl="0" w:tplc="F49453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DC5AF6"/>
    <w:multiLevelType w:val="multilevel"/>
    <w:tmpl w:val="7EB43B70"/>
    <w:lvl w:ilvl="0">
      <w:start w:val="1"/>
      <w:numFmt w:val="decimal"/>
      <w:suff w:val="space"/>
      <w:lvlText w:val="Глава %1"/>
      <w:lvlJc w:val="left"/>
      <w:pPr>
        <w:ind w:left="0" w:firstLine="0"/>
      </w:pPr>
      <w:rPr>
        <w:rFonts w:hint="default"/>
        <w:b/>
        <w:i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431B347D"/>
    <w:multiLevelType w:val="hybridMultilevel"/>
    <w:tmpl w:val="E5F6CB9A"/>
    <w:lvl w:ilvl="0" w:tplc="4DBA371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43EA3341"/>
    <w:multiLevelType w:val="hybridMultilevel"/>
    <w:tmpl w:val="0C78A054"/>
    <w:lvl w:ilvl="0" w:tplc="7FFEB854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>
    <w:nsid w:val="48047C2F"/>
    <w:multiLevelType w:val="hybridMultilevel"/>
    <w:tmpl w:val="C6B6C656"/>
    <w:lvl w:ilvl="0" w:tplc="7FEE4B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D62BF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60DB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9ACC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A093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483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76EE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ECB6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34A2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485A68BB"/>
    <w:multiLevelType w:val="hybridMultilevel"/>
    <w:tmpl w:val="AD24D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4D0E94"/>
    <w:multiLevelType w:val="hybridMultilevel"/>
    <w:tmpl w:val="7B142F92"/>
    <w:lvl w:ilvl="0" w:tplc="F4BEC4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4DFC6F4D"/>
    <w:multiLevelType w:val="hybridMultilevel"/>
    <w:tmpl w:val="2E200384"/>
    <w:lvl w:ilvl="0" w:tplc="E2D2452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4F5C388E"/>
    <w:multiLevelType w:val="hybridMultilevel"/>
    <w:tmpl w:val="E602953E"/>
    <w:lvl w:ilvl="0" w:tplc="48B852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F07977"/>
    <w:multiLevelType w:val="hybridMultilevel"/>
    <w:tmpl w:val="DE90F27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5AA5A5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cs="Times New Roman"/>
      </w:rPr>
    </w:lvl>
    <w:lvl w:ilvl="2" w:tplc="E7C870F8">
      <w:numFmt w:val="decimal"/>
      <w:lvlText w:val="%3"/>
      <w:lvlJc w:val="left"/>
      <w:pPr>
        <w:ind w:left="212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7">
    <w:nsid w:val="506D397C"/>
    <w:multiLevelType w:val="hybridMultilevel"/>
    <w:tmpl w:val="043CD13C"/>
    <w:lvl w:ilvl="0" w:tplc="5CB01ECE">
      <w:start w:val="1"/>
      <w:numFmt w:val="decimal"/>
      <w:lvlText w:val="%1)"/>
      <w:lvlJc w:val="left"/>
      <w:pPr>
        <w:ind w:left="119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8">
    <w:nsid w:val="52D20A24"/>
    <w:multiLevelType w:val="hybridMultilevel"/>
    <w:tmpl w:val="680E5022"/>
    <w:lvl w:ilvl="0" w:tplc="4C828208">
      <w:start w:val="10"/>
      <w:numFmt w:val="bullet"/>
      <w:lvlText w:val="-"/>
      <w:lvlJc w:val="left"/>
      <w:pPr>
        <w:ind w:left="122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9">
    <w:nsid w:val="55351140"/>
    <w:multiLevelType w:val="hybridMultilevel"/>
    <w:tmpl w:val="63EE0DFC"/>
    <w:lvl w:ilvl="0" w:tplc="041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6CE5B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5381765"/>
    <w:multiLevelType w:val="hybridMultilevel"/>
    <w:tmpl w:val="C742BE92"/>
    <w:lvl w:ilvl="0" w:tplc="9956F4BC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5B871449"/>
    <w:multiLevelType w:val="hybridMultilevel"/>
    <w:tmpl w:val="3FBC9BFC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A91902"/>
    <w:multiLevelType w:val="multilevel"/>
    <w:tmpl w:val="4AD07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ED443F3"/>
    <w:multiLevelType w:val="hybridMultilevel"/>
    <w:tmpl w:val="23D06C84"/>
    <w:lvl w:ilvl="0" w:tplc="0419000F">
      <w:start w:val="5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6806F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F9403A8"/>
    <w:multiLevelType w:val="hybridMultilevel"/>
    <w:tmpl w:val="335E0ABE"/>
    <w:lvl w:ilvl="0" w:tplc="4DBA371C">
      <w:start w:val="1"/>
      <w:numFmt w:val="decimal"/>
      <w:lvlText w:val="%1)"/>
      <w:lvlJc w:val="left"/>
      <w:pPr>
        <w:ind w:left="502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754E42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26571C"/>
    <w:multiLevelType w:val="hybridMultilevel"/>
    <w:tmpl w:val="285239B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89038FE"/>
    <w:multiLevelType w:val="multilevel"/>
    <w:tmpl w:val="49BACA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440"/>
      </w:pPr>
      <w:rPr>
        <w:rFonts w:hint="default"/>
      </w:rPr>
    </w:lvl>
  </w:abstractNum>
  <w:abstractNum w:abstractNumId="47">
    <w:nsid w:val="6F8C2E64"/>
    <w:multiLevelType w:val="multilevel"/>
    <w:tmpl w:val="D1E4BC8E"/>
    <w:lvl w:ilvl="0">
      <w:start w:val="21"/>
      <w:numFmt w:val="decimal"/>
      <w:lvlText w:val="%1-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8">
    <w:nsid w:val="722F3F2C"/>
    <w:multiLevelType w:val="multilevel"/>
    <w:tmpl w:val="C80876F2"/>
    <w:lvl w:ilvl="0">
      <w:start w:val="21"/>
      <w:numFmt w:val="decimal"/>
      <w:lvlText w:val="%1-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862" w:hanging="720"/>
      </w:pPr>
      <w:rPr>
        <w:rFonts w:hint="default"/>
        <w:color w:val="auto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49">
    <w:nsid w:val="76BD126F"/>
    <w:multiLevelType w:val="hybridMultilevel"/>
    <w:tmpl w:val="57E09918"/>
    <w:lvl w:ilvl="0" w:tplc="DC7C2072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C38423D4">
      <w:start w:val="3"/>
      <w:numFmt w:val="decimal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0">
    <w:nsid w:val="7A2A63ED"/>
    <w:multiLevelType w:val="hybridMultilevel"/>
    <w:tmpl w:val="6D8E54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7CBE57D1"/>
    <w:multiLevelType w:val="hybridMultilevel"/>
    <w:tmpl w:val="75B0435A"/>
    <w:lvl w:ilvl="0" w:tplc="1174F536">
      <w:start w:val="35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2FAF2F2">
      <w:start w:val="1"/>
      <w:numFmt w:val="decimal"/>
      <w:lvlText w:val="%2)"/>
      <w:lvlJc w:val="left"/>
      <w:pPr>
        <w:tabs>
          <w:tab w:val="num" w:pos="1985"/>
        </w:tabs>
        <w:ind w:left="1985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5"/>
        </w:tabs>
        <w:ind w:left="27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5"/>
        </w:tabs>
        <w:ind w:left="34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5"/>
        </w:tabs>
        <w:ind w:left="41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5"/>
        </w:tabs>
        <w:ind w:left="48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5"/>
        </w:tabs>
        <w:ind w:left="55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5"/>
        </w:tabs>
        <w:ind w:left="63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5"/>
        </w:tabs>
        <w:ind w:left="7025" w:hanging="180"/>
      </w:pPr>
    </w:lvl>
  </w:abstractNum>
  <w:abstractNum w:abstractNumId="52">
    <w:nsid w:val="7ED92043"/>
    <w:multiLevelType w:val="hybridMultilevel"/>
    <w:tmpl w:val="ED5A4194"/>
    <w:lvl w:ilvl="0" w:tplc="9BA0EE4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49"/>
  </w:num>
  <w:num w:numId="4">
    <w:abstractNumId w:val="36"/>
  </w:num>
  <w:num w:numId="5">
    <w:abstractNumId w:val="26"/>
  </w:num>
  <w:num w:numId="6">
    <w:abstractNumId w:val="33"/>
  </w:num>
  <w:num w:numId="7">
    <w:abstractNumId w:val="13"/>
  </w:num>
  <w:num w:numId="8">
    <w:abstractNumId w:val="51"/>
  </w:num>
  <w:num w:numId="9">
    <w:abstractNumId w:val="46"/>
  </w:num>
  <w:num w:numId="10">
    <w:abstractNumId w:val="25"/>
  </w:num>
  <w:num w:numId="11">
    <w:abstractNumId w:val="28"/>
  </w:num>
  <w:num w:numId="12">
    <w:abstractNumId w:val="34"/>
  </w:num>
  <w:num w:numId="13">
    <w:abstractNumId w:val="37"/>
  </w:num>
  <w:num w:numId="14">
    <w:abstractNumId w:val="32"/>
  </w:num>
  <w:num w:numId="15">
    <w:abstractNumId w:val="39"/>
  </w:num>
  <w:num w:numId="16">
    <w:abstractNumId w:val="4"/>
  </w:num>
  <w:num w:numId="17">
    <w:abstractNumId w:val="41"/>
  </w:num>
  <w:num w:numId="18">
    <w:abstractNumId w:val="20"/>
  </w:num>
  <w:num w:numId="19">
    <w:abstractNumId w:val="42"/>
  </w:num>
  <w:num w:numId="20">
    <w:abstractNumId w:val="18"/>
  </w:num>
  <w:num w:numId="21">
    <w:abstractNumId w:val="43"/>
  </w:num>
  <w:num w:numId="22">
    <w:abstractNumId w:val="40"/>
  </w:num>
  <w:num w:numId="23">
    <w:abstractNumId w:val="3"/>
  </w:num>
  <w:num w:numId="24">
    <w:abstractNumId w:val="12"/>
  </w:num>
  <w:num w:numId="25">
    <w:abstractNumId w:val="2"/>
  </w:num>
  <w:num w:numId="26">
    <w:abstractNumId w:val="30"/>
  </w:num>
  <w:num w:numId="27">
    <w:abstractNumId w:val="7"/>
  </w:num>
  <w:num w:numId="28">
    <w:abstractNumId w:val="21"/>
  </w:num>
  <w:num w:numId="29">
    <w:abstractNumId w:val="9"/>
  </w:num>
  <w:num w:numId="30">
    <w:abstractNumId w:val="35"/>
  </w:num>
  <w:num w:numId="31">
    <w:abstractNumId w:val="52"/>
  </w:num>
  <w:num w:numId="32">
    <w:abstractNumId w:val="14"/>
  </w:num>
  <w:num w:numId="33">
    <w:abstractNumId w:val="45"/>
  </w:num>
  <w:num w:numId="34">
    <w:abstractNumId w:val="22"/>
  </w:num>
  <w:num w:numId="35">
    <w:abstractNumId w:val="29"/>
  </w:num>
  <w:num w:numId="36">
    <w:abstractNumId w:val="27"/>
  </w:num>
  <w:num w:numId="37">
    <w:abstractNumId w:val="44"/>
  </w:num>
  <w:num w:numId="38">
    <w:abstractNumId w:val="16"/>
  </w:num>
  <w:num w:numId="39">
    <w:abstractNumId w:val="47"/>
  </w:num>
  <w:num w:numId="40">
    <w:abstractNumId w:val="48"/>
  </w:num>
  <w:num w:numId="41">
    <w:abstractNumId w:val="17"/>
  </w:num>
  <w:num w:numId="42">
    <w:abstractNumId w:val="24"/>
  </w:num>
  <w:num w:numId="43">
    <w:abstractNumId w:val="10"/>
  </w:num>
  <w:num w:numId="44">
    <w:abstractNumId w:val="0"/>
  </w:num>
  <w:num w:numId="45">
    <w:abstractNumId w:val="50"/>
  </w:num>
  <w:num w:numId="46">
    <w:abstractNumId w:val="5"/>
  </w:num>
  <w:num w:numId="47">
    <w:abstractNumId w:val="19"/>
  </w:num>
  <w:num w:numId="48">
    <w:abstractNumId w:val="38"/>
  </w:num>
  <w:num w:numId="49">
    <w:abstractNumId w:val="23"/>
  </w:num>
  <w:num w:numId="50">
    <w:abstractNumId w:val="31"/>
  </w:num>
  <w:num w:numId="51">
    <w:abstractNumId w:val="6"/>
  </w:num>
  <w:num w:numId="52">
    <w:abstractNumId w:val="8"/>
  </w:num>
  <w:num w:numId="53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02"/>
    <w:rsid w:val="000004F7"/>
    <w:rsid w:val="0000092B"/>
    <w:rsid w:val="00003125"/>
    <w:rsid w:val="00004684"/>
    <w:rsid w:val="00004BCB"/>
    <w:rsid w:val="0000560A"/>
    <w:rsid w:val="000064F6"/>
    <w:rsid w:val="00014E0E"/>
    <w:rsid w:val="0001641F"/>
    <w:rsid w:val="00016C8B"/>
    <w:rsid w:val="00017764"/>
    <w:rsid w:val="00022A04"/>
    <w:rsid w:val="00024719"/>
    <w:rsid w:val="0002622D"/>
    <w:rsid w:val="00026FCC"/>
    <w:rsid w:val="00027DB7"/>
    <w:rsid w:val="000307FD"/>
    <w:rsid w:val="00030C1D"/>
    <w:rsid w:val="0003742F"/>
    <w:rsid w:val="00040542"/>
    <w:rsid w:val="000430B3"/>
    <w:rsid w:val="00046589"/>
    <w:rsid w:val="000501ED"/>
    <w:rsid w:val="000507A7"/>
    <w:rsid w:val="000539FB"/>
    <w:rsid w:val="000633F1"/>
    <w:rsid w:val="000638DC"/>
    <w:rsid w:val="00066046"/>
    <w:rsid w:val="000668D2"/>
    <w:rsid w:val="00067941"/>
    <w:rsid w:val="00075CF5"/>
    <w:rsid w:val="00076112"/>
    <w:rsid w:val="000860BA"/>
    <w:rsid w:val="00092B21"/>
    <w:rsid w:val="00093BD4"/>
    <w:rsid w:val="00097730"/>
    <w:rsid w:val="000A4E18"/>
    <w:rsid w:val="000B16C9"/>
    <w:rsid w:val="000B2901"/>
    <w:rsid w:val="000B5893"/>
    <w:rsid w:val="000B5A98"/>
    <w:rsid w:val="000B61EA"/>
    <w:rsid w:val="000C323D"/>
    <w:rsid w:val="000D2D8C"/>
    <w:rsid w:val="000D38F3"/>
    <w:rsid w:val="000D49BF"/>
    <w:rsid w:val="000D5C1D"/>
    <w:rsid w:val="000D629E"/>
    <w:rsid w:val="000E1DD5"/>
    <w:rsid w:val="000E2017"/>
    <w:rsid w:val="000E315D"/>
    <w:rsid w:val="000F4310"/>
    <w:rsid w:val="000F70A4"/>
    <w:rsid w:val="0010071F"/>
    <w:rsid w:val="00103324"/>
    <w:rsid w:val="0010636E"/>
    <w:rsid w:val="00106FFF"/>
    <w:rsid w:val="0011183C"/>
    <w:rsid w:val="00113509"/>
    <w:rsid w:val="0011600D"/>
    <w:rsid w:val="00123052"/>
    <w:rsid w:val="00125AD1"/>
    <w:rsid w:val="00127C2B"/>
    <w:rsid w:val="00130AA3"/>
    <w:rsid w:val="0013704C"/>
    <w:rsid w:val="00141984"/>
    <w:rsid w:val="00151D7A"/>
    <w:rsid w:val="001535B3"/>
    <w:rsid w:val="0015664B"/>
    <w:rsid w:val="0015694C"/>
    <w:rsid w:val="00157816"/>
    <w:rsid w:val="00162DE4"/>
    <w:rsid w:val="001639FC"/>
    <w:rsid w:val="001710AF"/>
    <w:rsid w:val="001721DA"/>
    <w:rsid w:val="00172B22"/>
    <w:rsid w:val="00175441"/>
    <w:rsid w:val="00175FFE"/>
    <w:rsid w:val="00183DD1"/>
    <w:rsid w:val="00184EA9"/>
    <w:rsid w:val="0018530B"/>
    <w:rsid w:val="00186CBA"/>
    <w:rsid w:val="001914D9"/>
    <w:rsid w:val="001917A4"/>
    <w:rsid w:val="0019444F"/>
    <w:rsid w:val="0019579E"/>
    <w:rsid w:val="001A561D"/>
    <w:rsid w:val="001B12CE"/>
    <w:rsid w:val="001B78E1"/>
    <w:rsid w:val="001C1740"/>
    <w:rsid w:val="001C21CC"/>
    <w:rsid w:val="001C3920"/>
    <w:rsid w:val="001C452C"/>
    <w:rsid w:val="001C4DFF"/>
    <w:rsid w:val="001C56C5"/>
    <w:rsid w:val="001C5E58"/>
    <w:rsid w:val="001D1FEC"/>
    <w:rsid w:val="001D43F5"/>
    <w:rsid w:val="001D55C6"/>
    <w:rsid w:val="001D6060"/>
    <w:rsid w:val="001E148A"/>
    <w:rsid w:val="001E33AB"/>
    <w:rsid w:val="001E4A9D"/>
    <w:rsid w:val="001E5623"/>
    <w:rsid w:val="001E63EA"/>
    <w:rsid w:val="001E76F7"/>
    <w:rsid w:val="0021216A"/>
    <w:rsid w:val="00212F13"/>
    <w:rsid w:val="002177E7"/>
    <w:rsid w:val="00220494"/>
    <w:rsid w:val="0022195E"/>
    <w:rsid w:val="00221D1D"/>
    <w:rsid w:val="0022268F"/>
    <w:rsid w:val="0023302A"/>
    <w:rsid w:val="00234CDF"/>
    <w:rsid w:val="00235BF0"/>
    <w:rsid w:val="00241BD1"/>
    <w:rsid w:val="00246D7E"/>
    <w:rsid w:val="00260497"/>
    <w:rsid w:val="00261636"/>
    <w:rsid w:val="002629A5"/>
    <w:rsid w:val="002642B5"/>
    <w:rsid w:val="00267413"/>
    <w:rsid w:val="00267786"/>
    <w:rsid w:val="0027464D"/>
    <w:rsid w:val="0027470A"/>
    <w:rsid w:val="00276032"/>
    <w:rsid w:val="00276941"/>
    <w:rsid w:val="002811CA"/>
    <w:rsid w:val="002906F5"/>
    <w:rsid w:val="00290E08"/>
    <w:rsid w:val="0029188D"/>
    <w:rsid w:val="002937C0"/>
    <w:rsid w:val="00296402"/>
    <w:rsid w:val="002A167F"/>
    <w:rsid w:val="002A7330"/>
    <w:rsid w:val="002B14A1"/>
    <w:rsid w:val="002B6784"/>
    <w:rsid w:val="002C23B0"/>
    <w:rsid w:val="002C7AE3"/>
    <w:rsid w:val="002D55F6"/>
    <w:rsid w:val="002E640A"/>
    <w:rsid w:val="002F01D3"/>
    <w:rsid w:val="002F1E3C"/>
    <w:rsid w:val="002F1F54"/>
    <w:rsid w:val="002F2696"/>
    <w:rsid w:val="002F3D7F"/>
    <w:rsid w:val="002F43DA"/>
    <w:rsid w:val="003104EC"/>
    <w:rsid w:val="00312383"/>
    <w:rsid w:val="00312959"/>
    <w:rsid w:val="00317DA4"/>
    <w:rsid w:val="00317FA7"/>
    <w:rsid w:val="00322065"/>
    <w:rsid w:val="0032211C"/>
    <w:rsid w:val="00322C58"/>
    <w:rsid w:val="00322F6D"/>
    <w:rsid w:val="00325412"/>
    <w:rsid w:val="0033134E"/>
    <w:rsid w:val="00331C24"/>
    <w:rsid w:val="003320A1"/>
    <w:rsid w:val="0033228D"/>
    <w:rsid w:val="00332A85"/>
    <w:rsid w:val="003408B1"/>
    <w:rsid w:val="00340B99"/>
    <w:rsid w:val="00341717"/>
    <w:rsid w:val="00351CF4"/>
    <w:rsid w:val="00352040"/>
    <w:rsid w:val="0035613F"/>
    <w:rsid w:val="00357E2D"/>
    <w:rsid w:val="003655C4"/>
    <w:rsid w:val="00367526"/>
    <w:rsid w:val="00370953"/>
    <w:rsid w:val="00370AC1"/>
    <w:rsid w:val="0037615E"/>
    <w:rsid w:val="003805B1"/>
    <w:rsid w:val="00383AF0"/>
    <w:rsid w:val="00385D42"/>
    <w:rsid w:val="003876D3"/>
    <w:rsid w:val="00387CAC"/>
    <w:rsid w:val="0039604E"/>
    <w:rsid w:val="0039652A"/>
    <w:rsid w:val="003A4362"/>
    <w:rsid w:val="003A6C5A"/>
    <w:rsid w:val="003B115A"/>
    <w:rsid w:val="003B4C22"/>
    <w:rsid w:val="003B65D1"/>
    <w:rsid w:val="003C0D2D"/>
    <w:rsid w:val="003C1641"/>
    <w:rsid w:val="003C4CCA"/>
    <w:rsid w:val="003C563A"/>
    <w:rsid w:val="003C6F92"/>
    <w:rsid w:val="003D1566"/>
    <w:rsid w:val="003D177B"/>
    <w:rsid w:val="003D29DA"/>
    <w:rsid w:val="003D2E62"/>
    <w:rsid w:val="003D712C"/>
    <w:rsid w:val="003D71D0"/>
    <w:rsid w:val="003E00F3"/>
    <w:rsid w:val="003E03BB"/>
    <w:rsid w:val="003E2404"/>
    <w:rsid w:val="003E440C"/>
    <w:rsid w:val="003E47D7"/>
    <w:rsid w:val="003E6B0D"/>
    <w:rsid w:val="003F05B3"/>
    <w:rsid w:val="003F1C21"/>
    <w:rsid w:val="003F2955"/>
    <w:rsid w:val="003F38F1"/>
    <w:rsid w:val="00400380"/>
    <w:rsid w:val="004022E3"/>
    <w:rsid w:val="00406F49"/>
    <w:rsid w:val="00407905"/>
    <w:rsid w:val="0041026B"/>
    <w:rsid w:val="00414BA8"/>
    <w:rsid w:val="00416BF4"/>
    <w:rsid w:val="00420055"/>
    <w:rsid w:val="0042108A"/>
    <w:rsid w:val="00421767"/>
    <w:rsid w:val="00421928"/>
    <w:rsid w:val="00426011"/>
    <w:rsid w:val="00436F7F"/>
    <w:rsid w:val="00437766"/>
    <w:rsid w:val="004408A4"/>
    <w:rsid w:val="00440A97"/>
    <w:rsid w:val="00444571"/>
    <w:rsid w:val="0044616E"/>
    <w:rsid w:val="00452F23"/>
    <w:rsid w:val="00457294"/>
    <w:rsid w:val="00457574"/>
    <w:rsid w:val="004578A5"/>
    <w:rsid w:val="004608DA"/>
    <w:rsid w:val="0046595A"/>
    <w:rsid w:val="004705F8"/>
    <w:rsid w:val="004710F1"/>
    <w:rsid w:val="00481143"/>
    <w:rsid w:val="00481234"/>
    <w:rsid w:val="004844D8"/>
    <w:rsid w:val="00484C4E"/>
    <w:rsid w:val="004878B1"/>
    <w:rsid w:val="004907C2"/>
    <w:rsid w:val="00490B8E"/>
    <w:rsid w:val="00491DCB"/>
    <w:rsid w:val="00493200"/>
    <w:rsid w:val="00494BDF"/>
    <w:rsid w:val="00497BD8"/>
    <w:rsid w:val="004B1292"/>
    <w:rsid w:val="004B17C2"/>
    <w:rsid w:val="004B3561"/>
    <w:rsid w:val="004B3BF6"/>
    <w:rsid w:val="004B3EA6"/>
    <w:rsid w:val="004B409F"/>
    <w:rsid w:val="004B55BF"/>
    <w:rsid w:val="004B6370"/>
    <w:rsid w:val="004B79A0"/>
    <w:rsid w:val="004C66A1"/>
    <w:rsid w:val="004C72D1"/>
    <w:rsid w:val="004C7B59"/>
    <w:rsid w:val="004D12F1"/>
    <w:rsid w:val="004D13D5"/>
    <w:rsid w:val="004D2AEC"/>
    <w:rsid w:val="004D2BE0"/>
    <w:rsid w:val="004D3C68"/>
    <w:rsid w:val="004D52E1"/>
    <w:rsid w:val="004D5918"/>
    <w:rsid w:val="004E3E18"/>
    <w:rsid w:val="004E7F34"/>
    <w:rsid w:val="004F24F2"/>
    <w:rsid w:val="004F59B4"/>
    <w:rsid w:val="004F7CBC"/>
    <w:rsid w:val="00501800"/>
    <w:rsid w:val="00511129"/>
    <w:rsid w:val="00511A92"/>
    <w:rsid w:val="00524939"/>
    <w:rsid w:val="00524AB5"/>
    <w:rsid w:val="0053149E"/>
    <w:rsid w:val="00540C20"/>
    <w:rsid w:val="00540E2A"/>
    <w:rsid w:val="005413E9"/>
    <w:rsid w:val="0054174B"/>
    <w:rsid w:val="00542FF3"/>
    <w:rsid w:val="00545139"/>
    <w:rsid w:val="00547A67"/>
    <w:rsid w:val="00551FBD"/>
    <w:rsid w:val="00554118"/>
    <w:rsid w:val="00556FFB"/>
    <w:rsid w:val="0056455D"/>
    <w:rsid w:val="005646C8"/>
    <w:rsid w:val="0056607E"/>
    <w:rsid w:val="00576D03"/>
    <w:rsid w:val="00577E44"/>
    <w:rsid w:val="005800D9"/>
    <w:rsid w:val="00582952"/>
    <w:rsid w:val="00585D1D"/>
    <w:rsid w:val="005863CA"/>
    <w:rsid w:val="005902D4"/>
    <w:rsid w:val="00591CFD"/>
    <w:rsid w:val="005935CA"/>
    <w:rsid w:val="00594870"/>
    <w:rsid w:val="005A0502"/>
    <w:rsid w:val="005A174B"/>
    <w:rsid w:val="005B0CFC"/>
    <w:rsid w:val="005B5742"/>
    <w:rsid w:val="005B7472"/>
    <w:rsid w:val="005C280E"/>
    <w:rsid w:val="005C3E6F"/>
    <w:rsid w:val="005C4BDD"/>
    <w:rsid w:val="005D01F7"/>
    <w:rsid w:val="005D3936"/>
    <w:rsid w:val="005D5659"/>
    <w:rsid w:val="005D6578"/>
    <w:rsid w:val="005D73F2"/>
    <w:rsid w:val="005E348A"/>
    <w:rsid w:val="005E384D"/>
    <w:rsid w:val="005E4EC4"/>
    <w:rsid w:val="005E7158"/>
    <w:rsid w:val="005F05E2"/>
    <w:rsid w:val="005F700C"/>
    <w:rsid w:val="005F75D7"/>
    <w:rsid w:val="0061134E"/>
    <w:rsid w:val="00613E24"/>
    <w:rsid w:val="00614D32"/>
    <w:rsid w:val="006216EF"/>
    <w:rsid w:val="0062758B"/>
    <w:rsid w:val="006337EA"/>
    <w:rsid w:val="00633D77"/>
    <w:rsid w:val="006354A9"/>
    <w:rsid w:val="006358FA"/>
    <w:rsid w:val="00640E47"/>
    <w:rsid w:val="00642949"/>
    <w:rsid w:val="0064380D"/>
    <w:rsid w:val="00643BD3"/>
    <w:rsid w:val="00645F6A"/>
    <w:rsid w:val="00653740"/>
    <w:rsid w:val="00655457"/>
    <w:rsid w:val="006619FA"/>
    <w:rsid w:val="00664332"/>
    <w:rsid w:val="00665DF6"/>
    <w:rsid w:val="00666A3C"/>
    <w:rsid w:val="00671768"/>
    <w:rsid w:val="006725C2"/>
    <w:rsid w:val="00682110"/>
    <w:rsid w:val="00685278"/>
    <w:rsid w:val="00685E1C"/>
    <w:rsid w:val="00687C23"/>
    <w:rsid w:val="00691F0B"/>
    <w:rsid w:val="006931D3"/>
    <w:rsid w:val="00695E82"/>
    <w:rsid w:val="006968A6"/>
    <w:rsid w:val="006A5903"/>
    <w:rsid w:val="006B2113"/>
    <w:rsid w:val="006B56C0"/>
    <w:rsid w:val="006B7768"/>
    <w:rsid w:val="006B7E6C"/>
    <w:rsid w:val="006C5958"/>
    <w:rsid w:val="006D12E1"/>
    <w:rsid w:val="006E0990"/>
    <w:rsid w:val="006E102A"/>
    <w:rsid w:val="006E5A47"/>
    <w:rsid w:val="006F280A"/>
    <w:rsid w:val="006F50C7"/>
    <w:rsid w:val="00701263"/>
    <w:rsid w:val="007039B3"/>
    <w:rsid w:val="00704FB1"/>
    <w:rsid w:val="00705E60"/>
    <w:rsid w:val="007064EA"/>
    <w:rsid w:val="007067AC"/>
    <w:rsid w:val="0070731A"/>
    <w:rsid w:val="007101D5"/>
    <w:rsid w:val="0071549F"/>
    <w:rsid w:val="007162AC"/>
    <w:rsid w:val="00717390"/>
    <w:rsid w:val="007200E4"/>
    <w:rsid w:val="00723378"/>
    <w:rsid w:val="007254E0"/>
    <w:rsid w:val="007309FB"/>
    <w:rsid w:val="0073217E"/>
    <w:rsid w:val="00732558"/>
    <w:rsid w:val="00742087"/>
    <w:rsid w:val="00743A34"/>
    <w:rsid w:val="007520E9"/>
    <w:rsid w:val="00756640"/>
    <w:rsid w:val="0076045A"/>
    <w:rsid w:val="0076380C"/>
    <w:rsid w:val="00763D5C"/>
    <w:rsid w:val="007719DA"/>
    <w:rsid w:val="00772254"/>
    <w:rsid w:val="007722A9"/>
    <w:rsid w:val="00772AF2"/>
    <w:rsid w:val="00785A66"/>
    <w:rsid w:val="00792C7A"/>
    <w:rsid w:val="007933D1"/>
    <w:rsid w:val="00794E8D"/>
    <w:rsid w:val="00795257"/>
    <w:rsid w:val="007959DA"/>
    <w:rsid w:val="00796A8E"/>
    <w:rsid w:val="007A1732"/>
    <w:rsid w:val="007A27CB"/>
    <w:rsid w:val="007A2FFD"/>
    <w:rsid w:val="007A344C"/>
    <w:rsid w:val="007A397B"/>
    <w:rsid w:val="007A6ADB"/>
    <w:rsid w:val="007A73FD"/>
    <w:rsid w:val="007B12A0"/>
    <w:rsid w:val="007B1483"/>
    <w:rsid w:val="007B3373"/>
    <w:rsid w:val="007B3400"/>
    <w:rsid w:val="007B6C1A"/>
    <w:rsid w:val="007C30CE"/>
    <w:rsid w:val="007E43A1"/>
    <w:rsid w:val="007F0296"/>
    <w:rsid w:val="007F511B"/>
    <w:rsid w:val="007F570C"/>
    <w:rsid w:val="007F59A3"/>
    <w:rsid w:val="00802EFC"/>
    <w:rsid w:val="00805907"/>
    <w:rsid w:val="0080616D"/>
    <w:rsid w:val="0080778C"/>
    <w:rsid w:val="00813DE4"/>
    <w:rsid w:val="008147C3"/>
    <w:rsid w:val="00816378"/>
    <w:rsid w:val="008202C1"/>
    <w:rsid w:val="00821747"/>
    <w:rsid w:val="00825C2D"/>
    <w:rsid w:val="00826683"/>
    <w:rsid w:val="00827339"/>
    <w:rsid w:val="00827636"/>
    <w:rsid w:val="00833682"/>
    <w:rsid w:val="00837BAA"/>
    <w:rsid w:val="00840A39"/>
    <w:rsid w:val="00841ECF"/>
    <w:rsid w:val="008541F8"/>
    <w:rsid w:val="00855174"/>
    <w:rsid w:val="0086210C"/>
    <w:rsid w:val="00863846"/>
    <w:rsid w:val="0086480D"/>
    <w:rsid w:val="00864A96"/>
    <w:rsid w:val="00866F9C"/>
    <w:rsid w:val="008722EB"/>
    <w:rsid w:val="00872A4C"/>
    <w:rsid w:val="00874F48"/>
    <w:rsid w:val="0088237E"/>
    <w:rsid w:val="00882A49"/>
    <w:rsid w:val="00882CBB"/>
    <w:rsid w:val="00885B66"/>
    <w:rsid w:val="008904CC"/>
    <w:rsid w:val="00891FD3"/>
    <w:rsid w:val="008925E9"/>
    <w:rsid w:val="00893B40"/>
    <w:rsid w:val="00896C1A"/>
    <w:rsid w:val="00897355"/>
    <w:rsid w:val="00897500"/>
    <w:rsid w:val="0089776F"/>
    <w:rsid w:val="008A04C4"/>
    <w:rsid w:val="008A0BBC"/>
    <w:rsid w:val="008A6534"/>
    <w:rsid w:val="008B32E3"/>
    <w:rsid w:val="008C3665"/>
    <w:rsid w:val="008D6B23"/>
    <w:rsid w:val="008D791B"/>
    <w:rsid w:val="008E1230"/>
    <w:rsid w:val="008E1AAA"/>
    <w:rsid w:val="008E2978"/>
    <w:rsid w:val="008E2DE2"/>
    <w:rsid w:val="008F2F02"/>
    <w:rsid w:val="008F3516"/>
    <w:rsid w:val="008F517A"/>
    <w:rsid w:val="0090065A"/>
    <w:rsid w:val="009012EA"/>
    <w:rsid w:val="00902689"/>
    <w:rsid w:val="0090711B"/>
    <w:rsid w:val="00910B41"/>
    <w:rsid w:val="00920AD3"/>
    <w:rsid w:val="009217D9"/>
    <w:rsid w:val="0092519F"/>
    <w:rsid w:val="009274D3"/>
    <w:rsid w:val="00930DD4"/>
    <w:rsid w:val="00934ACE"/>
    <w:rsid w:val="009422EA"/>
    <w:rsid w:val="00945124"/>
    <w:rsid w:val="009455DF"/>
    <w:rsid w:val="00945A5E"/>
    <w:rsid w:val="00945F2D"/>
    <w:rsid w:val="00946644"/>
    <w:rsid w:val="00952B90"/>
    <w:rsid w:val="00956E62"/>
    <w:rsid w:val="00962C51"/>
    <w:rsid w:val="00967661"/>
    <w:rsid w:val="00967F44"/>
    <w:rsid w:val="009754D4"/>
    <w:rsid w:val="00976C43"/>
    <w:rsid w:val="009778A5"/>
    <w:rsid w:val="00983D9B"/>
    <w:rsid w:val="00991F46"/>
    <w:rsid w:val="00992E3D"/>
    <w:rsid w:val="00993042"/>
    <w:rsid w:val="00995AF1"/>
    <w:rsid w:val="00995EF7"/>
    <w:rsid w:val="009978E3"/>
    <w:rsid w:val="00997FFE"/>
    <w:rsid w:val="009A014E"/>
    <w:rsid w:val="009A17DC"/>
    <w:rsid w:val="009A202F"/>
    <w:rsid w:val="009A464B"/>
    <w:rsid w:val="009A74FD"/>
    <w:rsid w:val="009A7C4D"/>
    <w:rsid w:val="009B1BA4"/>
    <w:rsid w:val="009B5AF5"/>
    <w:rsid w:val="009B726B"/>
    <w:rsid w:val="009B7F8E"/>
    <w:rsid w:val="009C2495"/>
    <w:rsid w:val="009D4504"/>
    <w:rsid w:val="009E337A"/>
    <w:rsid w:val="009E578B"/>
    <w:rsid w:val="009E6863"/>
    <w:rsid w:val="009E68AB"/>
    <w:rsid w:val="009F4461"/>
    <w:rsid w:val="009F44CB"/>
    <w:rsid w:val="009F4D8B"/>
    <w:rsid w:val="009F5C6E"/>
    <w:rsid w:val="00A045E8"/>
    <w:rsid w:val="00A0654D"/>
    <w:rsid w:val="00A1319C"/>
    <w:rsid w:val="00A132E7"/>
    <w:rsid w:val="00A13DDD"/>
    <w:rsid w:val="00A1687F"/>
    <w:rsid w:val="00A175CD"/>
    <w:rsid w:val="00A21046"/>
    <w:rsid w:val="00A23580"/>
    <w:rsid w:val="00A242D8"/>
    <w:rsid w:val="00A25BB4"/>
    <w:rsid w:val="00A276DF"/>
    <w:rsid w:val="00A30676"/>
    <w:rsid w:val="00A3072C"/>
    <w:rsid w:val="00A32345"/>
    <w:rsid w:val="00A52E1B"/>
    <w:rsid w:val="00A6153F"/>
    <w:rsid w:val="00A64213"/>
    <w:rsid w:val="00A66A69"/>
    <w:rsid w:val="00A67489"/>
    <w:rsid w:val="00A708E6"/>
    <w:rsid w:val="00A71003"/>
    <w:rsid w:val="00A72674"/>
    <w:rsid w:val="00A729CD"/>
    <w:rsid w:val="00A758F6"/>
    <w:rsid w:val="00A773B0"/>
    <w:rsid w:val="00A800CD"/>
    <w:rsid w:val="00A803DF"/>
    <w:rsid w:val="00A816D4"/>
    <w:rsid w:val="00A82732"/>
    <w:rsid w:val="00A835B0"/>
    <w:rsid w:val="00A9264A"/>
    <w:rsid w:val="00A95083"/>
    <w:rsid w:val="00AA28ED"/>
    <w:rsid w:val="00AA6044"/>
    <w:rsid w:val="00AB09A7"/>
    <w:rsid w:val="00AB0A86"/>
    <w:rsid w:val="00AB1769"/>
    <w:rsid w:val="00AB38A8"/>
    <w:rsid w:val="00AB3929"/>
    <w:rsid w:val="00AB44C2"/>
    <w:rsid w:val="00AB5EC3"/>
    <w:rsid w:val="00AC0F6E"/>
    <w:rsid w:val="00AC595B"/>
    <w:rsid w:val="00AD307E"/>
    <w:rsid w:val="00AD3124"/>
    <w:rsid w:val="00AD4475"/>
    <w:rsid w:val="00AD60CD"/>
    <w:rsid w:val="00AE0440"/>
    <w:rsid w:val="00AE2052"/>
    <w:rsid w:val="00AE2F08"/>
    <w:rsid w:val="00AF3224"/>
    <w:rsid w:val="00AF6588"/>
    <w:rsid w:val="00AF6DA1"/>
    <w:rsid w:val="00AF6F04"/>
    <w:rsid w:val="00B011B8"/>
    <w:rsid w:val="00B06125"/>
    <w:rsid w:val="00B07739"/>
    <w:rsid w:val="00B0798E"/>
    <w:rsid w:val="00B163EF"/>
    <w:rsid w:val="00B21988"/>
    <w:rsid w:val="00B24ABE"/>
    <w:rsid w:val="00B26A35"/>
    <w:rsid w:val="00B27C0B"/>
    <w:rsid w:val="00B31147"/>
    <w:rsid w:val="00B324CB"/>
    <w:rsid w:val="00B35F72"/>
    <w:rsid w:val="00B37D2B"/>
    <w:rsid w:val="00B44D5F"/>
    <w:rsid w:val="00B4512D"/>
    <w:rsid w:val="00B51495"/>
    <w:rsid w:val="00B51D99"/>
    <w:rsid w:val="00B557E2"/>
    <w:rsid w:val="00B573AA"/>
    <w:rsid w:val="00B6749F"/>
    <w:rsid w:val="00B70D48"/>
    <w:rsid w:val="00B72297"/>
    <w:rsid w:val="00B72A8D"/>
    <w:rsid w:val="00B752EB"/>
    <w:rsid w:val="00B81378"/>
    <w:rsid w:val="00B83B3E"/>
    <w:rsid w:val="00B86102"/>
    <w:rsid w:val="00B9036D"/>
    <w:rsid w:val="00B904C7"/>
    <w:rsid w:val="00B91D4D"/>
    <w:rsid w:val="00B926E2"/>
    <w:rsid w:val="00B94421"/>
    <w:rsid w:val="00BA261C"/>
    <w:rsid w:val="00BA4B81"/>
    <w:rsid w:val="00BA79E8"/>
    <w:rsid w:val="00BB2FEE"/>
    <w:rsid w:val="00BB4C00"/>
    <w:rsid w:val="00BB5CEA"/>
    <w:rsid w:val="00BB703F"/>
    <w:rsid w:val="00BC386A"/>
    <w:rsid w:val="00BC51F9"/>
    <w:rsid w:val="00BC70EF"/>
    <w:rsid w:val="00BD09FA"/>
    <w:rsid w:val="00BD0E91"/>
    <w:rsid w:val="00BD1A78"/>
    <w:rsid w:val="00BD6967"/>
    <w:rsid w:val="00BD6E10"/>
    <w:rsid w:val="00BD76BD"/>
    <w:rsid w:val="00BE0A77"/>
    <w:rsid w:val="00BE1440"/>
    <w:rsid w:val="00BE38C5"/>
    <w:rsid w:val="00BF0873"/>
    <w:rsid w:val="00BF65DA"/>
    <w:rsid w:val="00C03836"/>
    <w:rsid w:val="00C04432"/>
    <w:rsid w:val="00C05757"/>
    <w:rsid w:val="00C1104F"/>
    <w:rsid w:val="00C14308"/>
    <w:rsid w:val="00C15AD8"/>
    <w:rsid w:val="00C26984"/>
    <w:rsid w:val="00C302F8"/>
    <w:rsid w:val="00C30D40"/>
    <w:rsid w:val="00C31B1C"/>
    <w:rsid w:val="00C34B90"/>
    <w:rsid w:val="00C52B94"/>
    <w:rsid w:val="00C53E4E"/>
    <w:rsid w:val="00C556D8"/>
    <w:rsid w:val="00C57FE3"/>
    <w:rsid w:val="00C60E15"/>
    <w:rsid w:val="00C6117E"/>
    <w:rsid w:val="00C63854"/>
    <w:rsid w:val="00C66643"/>
    <w:rsid w:val="00C71EFB"/>
    <w:rsid w:val="00C72080"/>
    <w:rsid w:val="00C74929"/>
    <w:rsid w:val="00C823B3"/>
    <w:rsid w:val="00C826DB"/>
    <w:rsid w:val="00C83BBC"/>
    <w:rsid w:val="00C85F65"/>
    <w:rsid w:val="00C87EFA"/>
    <w:rsid w:val="00C91DD1"/>
    <w:rsid w:val="00C96055"/>
    <w:rsid w:val="00C96363"/>
    <w:rsid w:val="00CA0CAB"/>
    <w:rsid w:val="00CC64A3"/>
    <w:rsid w:val="00CE27A3"/>
    <w:rsid w:val="00CE2958"/>
    <w:rsid w:val="00CE4DFD"/>
    <w:rsid w:val="00CE6227"/>
    <w:rsid w:val="00CF04EB"/>
    <w:rsid w:val="00CF2269"/>
    <w:rsid w:val="00D0136C"/>
    <w:rsid w:val="00D02B6D"/>
    <w:rsid w:val="00D04768"/>
    <w:rsid w:val="00D06DE5"/>
    <w:rsid w:val="00D07658"/>
    <w:rsid w:val="00D13935"/>
    <w:rsid w:val="00D13EC2"/>
    <w:rsid w:val="00D17F80"/>
    <w:rsid w:val="00D22E17"/>
    <w:rsid w:val="00D23724"/>
    <w:rsid w:val="00D24144"/>
    <w:rsid w:val="00D24A34"/>
    <w:rsid w:val="00D24EA7"/>
    <w:rsid w:val="00D3335E"/>
    <w:rsid w:val="00D40EF4"/>
    <w:rsid w:val="00D410DA"/>
    <w:rsid w:val="00D44E4F"/>
    <w:rsid w:val="00D45AFD"/>
    <w:rsid w:val="00D471C5"/>
    <w:rsid w:val="00D51BFA"/>
    <w:rsid w:val="00D53711"/>
    <w:rsid w:val="00D559ED"/>
    <w:rsid w:val="00D67AAF"/>
    <w:rsid w:val="00D70BC3"/>
    <w:rsid w:val="00D75520"/>
    <w:rsid w:val="00D77414"/>
    <w:rsid w:val="00D80F1C"/>
    <w:rsid w:val="00D832C8"/>
    <w:rsid w:val="00D873AF"/>
    <w:rsid w:val="00D921B3"/>
    <w:rsid w:val="00D92F76"/>
    <w:rsid w:val="00D930BF"/>
    <w:rsid w:val="00D952F8"/>
    <w:rsid w:val="00D958B3"/>
    <w:rsid w:val="00D97589"/>
    <w:rsid w:val="00DA4730"/>
    <w:rsid w:val="00DA56F6"/>
    <w:rsid w:val="00DA5C69"/>
    <w:rsid w:val="00DB32D2"/>
    <w:rsid w:val="00DB6E0B"/>
    <w:rsid w:val="00DB73C2"/>
    <w:rsid w:val="00DC2198"/>
    <w:rsid w:val="00DC6849"/>
    <w:rsid w:val="00DC6B0E"/>
    <w:rsid w:val="00DD12A6"/>
    <w:rsid w:val="00DD4318"/>
    <w:rsid w:val="00DD4393"/>
    <w:rsid w:val="00DD7159"/>
    <w:rsid w:val="00DD7716"/>
    <w:rsid w:val="00DE03F9"/>
    <w:rsid w:val="00DE14B3"/>
    <w:rsid w:val="00DE2324"/>
    <w:rsid w:val="00DE39D1"/>
    <w:rsid w:val="00DE4A03"/>
    <w:rsid w:val="00DF2631"/>
    <w:rsid w:val="00DF6345"/>
    <w:rsid w:val="00DF68AD"/>
    <w:rsid w:val="00DF75E8"/>
    <w:rsid w:val="00E000AA"/>
    <w:rsid w:val="00E04B0F"/>
    <w:rsid w:val="00E04C3E"/>
    <w:rsid w:val="00E04F9B"/>
    <w:rsid w:val="00E12C19"/>
    <w:rsid w:val="00E12FF7"/>
    <w:rsid w:val="00E131FF"/>
    <w:rsid w:val="00E13AAA"/>
    <w:rsid w:val="00E13FB6"/>
    <w:rsid w:val="00E20C52"/>
    <w:rsid w:val="00E22E78"/>
    <w:rsid w:val="00E23F5B"/>
    <w:rsid w:val="00E2466A"/>
    <w:rsid w:val="00E25F26"/>
    <w:rsid w:val="00E27076"/>
    <w:rsid w:val="00E27447"/>
    <w:rsid w:val="00E27E89"/>
    <w:rsid w:val="00E313F2"/>
    <w:rsid w:val="00E32BAA"/>
    <w:rsid w:val="00E33135"/>
    <w:rsid w:val="00E33901"/>
    <w:rsid w:val="00E365F8"/>
    <w:rsid w:val="00E37D44"/>
    <w:rsid w:val="00E40D03"/>
    <w:rsid w:val="00E45B38"/>
    <w:rsid w:val="00E50181"/>
    <w:rsid w:val="00E54727"/>
    <w:rsid w:val="00E60D05"/>
    <w:rsid w:val="00E645A8"/>
    <w:rsid w:val="00E648DB"/>
    <w:rsid w:val="00E6581E"/>
    <w:rsid w:val="00E659AE"/>
    <w:rsid w:val="00E66DA0"/>
    <w:rsid w:val="00E70031"/>
    <w:rsid w:val="00E8165C"/>
    <w:rsid w:val="00E87373"/>
    <w:rsid w:val="00E87CEA"/>
    <w:rsid w:val="00E94D8F"/>
    <w:rsid w:val="00EA1B63"/>
    <w:rsid w:val="00EA5304"/>
    <w:rsid w:val="00EA6B69"/>
    <w:rsid w:val="00EA6CD0"/>
    <w:rsid w:val="00EB225A"/>
    <w:rsid w:val="00EB3CD2"/>
    <w:rsid w:val="00EC0346"/>
    <w:rsid w:val="00EC170E"/>
    <w:rsid w:val="00EC1A43"/>
    <w:rsid w:val="00EC301C"/>
    <w:rsid w:val="00ED0452"/>
    <w:rsid w:val="00ED5237"/>
    <w:rsid w:val="00ED7750"/>
    <w:rsid w:val="00ED7A8D"/>
    <w:rsid w:val="00EE4108"/>
    <w:rsid w:val="00EE63D3"/>
    <w:rsid w:val="00EE69BB"/>
    <w:rsid w:val="00EE757B"/>
    <w:rsid w:val="00EF0437"/>
    <w:rsid w:val="00EF1FDF"/>
    <w:rsid w:val="00EF3F86"/>
    <w:rsid w:val="00F005C3"/>
    <w:rsid w:val="00F0576F"/>
    <w:rsid w:val="00F10906"/>
    <w:rsid w:val="00F130DB"/>
    <w:rsid w:val="00F13496"/>
    <w:rsid w:val="00F138CD"/>
    <w:rsid w:val="00F1436D"/>
    <w:rsid w:val="00F17197"/>
    <w:rsid w:val="00F172A4"/>
    <w:rsid w:val="00F20302"/>
    <w:rsid w:val="00F253DC"/>
    <w:rsid w:val="00F25F71"/>
    <w:rsid w:val="00F31124"/>
    <w:rsid w:val="00F31519"/>
    <w:rsid w:val="00F32B03"/>
    <w:rsid w:val="00F33171"/>
    <w:rsid w:val="00F3755B"/>
    <w:rsid w:val="00F424CA"/>
    <w:rsid w:val="00F4617D"/>
    <w:rsid w:val="00F4772E"/>
    <w:rsid w:val="00F52749"/>
    <w:rsid w:val="00F52972"/>
    <w:rsid w:val="00F6048D"/>
    <w:rsid w:val="00F64B52"/>
    <w:rsid w:val="00F701E6"/>
    <w:rsid w:val="00F76E6A"/>
    <w:rsid w:val="00F76EAE"/>
    <w:rsid w:val="00F77C1A"/>
    <w:rsid w:val="00F80EFF"/>
    <w:rsid w:val="00F82B5F"/>
    <w:rsid w:val="00F84D92"/>
    <w:rsid w:val="00F95BDA"/>
    <w:rsid w:val="00F96672"/>
    <w:rsid w:val="00FA1D3D"/>
    <w:rsid w:val="00FB0B75"/>
    <w:rsid w:val="00FB2A86"/>
    <w:rsid w:val="00FB2C97"/>
    <w:rsid w:val="00FB5248"/>
    <w:rsid w:val="00FC0239"/>
    <w:rsid w:val="00FC0711"/>
    <w:rsid w:val="00FC097A"/>
    <w:rsid w:val="00FC1923"/>
    <w:rsid w:val="00FC3573"/>
    <w:rsid w:val="00FC366E"/>
    <w:rsid w:val="00FC54EA"/>
    <w:rsid w:val="00FC5F1A"/>
    <w:rsid w:val="00FD6B5C"/>
    <w:rsid w:val="00FD78B3"/>
    <w:rsid w:val="00FD7901"/>
    <w:rsid w:val="00FD7E72"/>
    <w:rsid w:val="00FE1614"/>
    <w:rsid w:val="00FF04BD"/>
    <w:rsid w:val="00FF0737"/>
    <w:rsid w:val="00FF29B2"/>
    <w:rsid w:val="00FF47DF"/>
    <w:rsid w:val="00FF5B1D"/>
    <w:rsid w:val="00FF65E1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66E14"/>
  <w15:chartTrackingRefBased/>
  <w15:docId w15:val="{95D53FAC-F6E7-47D1-A6F5-5D3BA676F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AD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F43D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F2030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F20302"/>
    <w:pPr>
      <w:keepNext/>
      <w:widowControl/>
      <w:autoSpaceDE/>
      <w:autoSpaceDN/>
      <w:adjustRightInd/>
      <w:ind w:left="1980"/>
      <w:jc w:val="both"/>
      <w:outlineLvl w:val="2"/>
    </w:pPr>
    <w:rPr>
      <w:sz w:val="28"/>
      <w:szCs w:val="24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F2030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F2030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F2030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sid w:val="00F2030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s0">
    <w:name w:val="s0"/>
    <w:rsid w:val="00F2030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a3">
    <w:name w:val="Знак Знак Знак"/>
    <w:basedOn w:val="a"/>
    <w:autoRedefine/>
    <w:rsid w:val="00F20302"/>
    <w:pPr>
      <w:widowControl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footer"/>
    <w:basedOn w:val="a"/>
    <w:link w:val="a5"/>
    <w:uiPriority w:val="99"/>
    <w:rsid w:val="00F20302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link w:val="a4"/>
    <w:uiPriority w:val="99"/>
    <w:rsid w:val="00F203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F20302"/>
  </w:style>
  <w:style w:type="paragraph" w:customStyle="1" w:styleId="11">
    <w:name w:val="Знак Знак1"/>
    <w:basedOn w:val="a"/>
    <w:autoRedefine/>
    <w:rsid w:val="00F20302"/>
    <w:pPr>
      <w:widowControl/>
      <w:autoSpaceDE/>
      <w:autoSpaceDN/>
      <w:adjustRightInd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7">
    <w:name w:val="Body Text Indent"/>
    <w:basedOn w:val="a"/>
    <w:link w:val="a8"/>
    <w:rsid w:val="00F20302"/>
    <w:pPr>
      <w:widowControl/>
      <w:autoSpaceDE/>
      <w:autoSpaceDN/>
      <w:adjustRightInd/>
      <w:ind w:firstLine="708"/>
      <w:jc w:val="both"/>
    </w:pPr>
    <w:rPr>
      <w:sz w:val="28"/>
      <w:szCs w:val="24"/>
      <w:lang w:val="x-none"/>
    </w:rPr>
  </w:style>
  <w:style w:type="character" w:customStyle="1" w:styleId="a8">
    <w:name w:val="Основной текст с отступом Знак"/>
    <w:link w:val="a7"/>
    <w:rsid w:val="00F203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"/>
    <w:basedOn w:val="a"/>
    <w:next w:val="2"/>
    <w:autoRedefine/>
    <w:rsid w:val="00F20302"/>
    <w:pPr>
      <w:widowControl/>
      <w:autoSpaceDE/>
      <w:autoSpaceDN/>
      <w:adjustRightInd/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aa">
    <w:name w:val="Текст выноски Знак"/>
    <w:link w:val="ab"/>
    <w:uiPriority w:val="99"/>
    <w:semiHidden/>
    <w:rsid w:val="00F203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F20302"/>
    <w:rPr>
      <w:rFonts w:ascii="Tahoma" w:hAnsi="Tahoma"/>
      <w:sz w:val="16"/>
      <w:szCs w:val="16"/>
      <w:lang w:val="x-none"/>
    </w:rPr>
  </w:style>
  <w:style w:type="paragraph" w:customStyle="1" w:styleId="ac">
    <w:name w:val="Знак Знак Знак Знак Знак Знак Знак"/>
    <w:basedOn w:val="a"/>
    <w:autoRedefine/>
    <w:rsid w:val="00F20302"/>
    <w:pPr>
      <w:widowControl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d">
    <w:name w:val="Revision"/>
    <w:hidden/>
    <w:uiPriority w:val="99"/>
    <w:semiHidden/>
    <w:rsid w:val="00F20302"/>
    <w:rPr>
      <w:rFonts w:ascii="Times New Roman" w:eastAsia="Times New Roman" w:hAnsi="Times New Roman"/>
    </w:rPr>
  </w:style>
  <w:style w:type="paragraph" w:styleId="ae">
    <w:name w:val="header"/>
    <w:aliases w:val="на первой странице, Знак3"/>
    <w:basedOn w:val="a"/>
    <w:link w:val="af"/>
    <w:uiPriority w:val="99"/>
    <w:rsid w:val="002F43DA"/>
    <w:pPr>
      <w:tabs>
        <w:tab w:val="center" w:pos="4677"/>
        <w:tab w:val="right" w:pos="9355"/>
      </w:tabs>
    </w:pPr>
    <w:rPr>
      <w:rFonts w:eastAsia="SimSun"/>
      <w:b/>
      <w:noProof/>
      <w:sz w:val="14"/>
      <w:szCs w:val="14"/>
      <w:lang w:val="x-none" w:eastAsia="x-none"/>
    </w:rPr>
  </w:style>
  <w:style w:type="character" w:customStyle="1" w:styleId="af">
    <w:name w:val="Верхний колонтитул Знак"/>
    <w:aliases w:val="на первой странице Знак, Знак3 Знак"/>
    <w:link w:val="ae"/>
    <w:uiPriority w:val="99"/>
    <w:rsid w:val="002F43DA"/>
    <w:rPr>
      <w:rFonts w:ascii="Times New Roman" w:eastAsia="SimSun" w:hAnsi="Times New Roman"/>
      <w:b/>
      <w:noProof/>
      <w:sz w:val="14"/>
      <w:szCs w:val="14"/>
    </w:rPr>
  </w:style>
  <w:style w:type="paragraph" w:styleId="af0">
    <w:name w:val="Normal (Web)"/>
    <w:basedOn w:val="a"/>
    <w:uiPriority w:val="99"/>
    <w:unhideWhenUsed/>
    <w:rsid w:val="00F2030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link w:val="af2"/>
    <w:uiPriority w:val="34"/>
    <w:qFormat/>
    <w:rsid w:val="00F203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rsid w:val="00F20302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Cell">
    <w:name w:val="ConsCell"/>
    <w:rsid w:val="00F2030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table" w:styleId="af3">
    <w:name w:val="Table Grid"/>
    <w:basedOn w:val="a1"/>
    <w:uiPriority w:val="39"/>
    <w:rsid w:val="00524A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next w:val="a"/>
    <w:link w:val="af5"/>
    <w:uiPriority w:val="11"/>
    <w:qFormat/>
    <w:rsid w:val="002F43DA"/>
    <w:pPr>
      <w:spacing w:after="60"/>
      <w:jc w:val="center"/>
      <w:outlineLvl w:val="1"/>
    </w:pPr>
    <w:rPr>
      <w:rFonts w:ascii="Calibri Light" w:hAnsi="Calibri Light"/>
      <w:sz w:val="24"/>
      <w:szCs w:val="24"/>
      <w:lang w:val="x-none" w:eastAsia="x-none"/>
    </w:rPr>
  </w:style>
  <w:style w:type="character" w:customStyle="1" w:styleId="10">
    <w:name w:val="Заголовок 1 Знак"/>
    <w:link w:val="1"/>
    <w:rsid w:val="002F43D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2F43DA"/>
    <w:pPr>
      <w:outlineLvl w:val="9"/>
    </w:pPr>
  </w:style>
  <w:style w:type="character" w:customStyle="1" w:styleId="af5">
    <w:name w:val="Подзаголовок Знак"/>
    <w:link w:val="af4"/>
    <w:uiPriority w:val="11"/>
    <w:rsid w:val="002F43DA"/>
    <w:rPr>
      <w:rFonts w:ascii="Calibri Light" w:eastAsia="Times New Roman" w:hAnsi="Calibri Light" w:cs="Times New Roman"/>
      <w:sz w:val="24"/>
      <w:szCs w:val="24"/>
    </w:rPr>
  </w:style>
  <w:style w:type="paragraph" w:styleId="af7">
    <w:name w:val="Title"/>
    <w:basedOn w:val="a"/>
    <w:next w:val="a"/>
    <w:link w:val="af8"/>
    <w:uiPriority w:val="10"/>
    <w:qFormat/>
    <w:rsid w:val="002F43D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8">
    <w:name w:val="Название Знак"/>
    <w:link w:val="af7"/>
    <w:uiPriority w:val="10"/>
    <w:rsid w:val="002F43D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31">
    <w:name w:val="toc 3"/>
    <w:basedOn w:val="a"/>
    <w:next w:val="a"/>
    <w:autoRedefine/>
    <w:uiPriority w:val="39"/>
    <w:unhideWhenUsed/>
    <w:rsid w:val="005D73F2"/>
    <w:pPr>
      <w:tabs>
        <w:tab w:val="right" w:leader="dot" w:pos="9630"/>
      </w:tabs>
      <w:ind w:left="400"/>
    </w:pPr>
  </w:style>
  <w:style w:type="character" w:styleId="af9">
    <w:name w:val="Hyperlink"/>
    <w:uiPriority w:val="99"/>
    <w:unhideWhenUsed/>
    <w:rsid w:val="00EE69BB"/>
    <w:rPr>
      <w:color w:val="0563C1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EE69BB"/>
    <w:pPr>
      <w:widowControl/>
      <w:autoSpaceDE/>
      <w:autoSpaceDN/>
      <w:adjustRightInd/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rsid w:val="00DC2198"/>
    <w:pPr>
      <w:widowControl/>
      <w:tabs>
        <w:tab w:val="right" w:leader="dot" w:pos="9630"/>
      </w:tabs>
      <w:autoSpaceDE/>
      <w:autoSpaceDN/>
      <w:adjustRightInd/>
      <w:spacing w:after="100" w:line="259" w:lineRule="auto"/>
    </w:pPr>
    <w:rPr>
      <w:b/>
      <w:noProof/>
      <w:sz w:val="22"/>
      <w:szCs w:val="22"/>
    </w:rPr>
  </w:style>
  <w:style w:type="character" w:styleId="afa">
    <w:name w:val="annotation reference"/>
    <w:semiHidden/>
    <w:unhideWhenUsed/>
    <w:rsid w:val="008722E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8722EB"/>
    <w:rPr>
      <w:lang w:val="x-none" w:eastAsia="x-none"/>
    </w:rPr>
  </w:style>
  <w:style w:type="character" w:customStyle="1" w:styleId="afc">
    <w:name w:val="Текст примечания Знак"/>
    <w:link w:val="afb"/>
    <w:uiPriority w:val="99"/>
    <w:rsid w:val="008722EB"/>
    <w:rPr>
      <w:rFonts w:ascii="Times New Roman" w:eastAsia="Times New Roman" w:hAnsi="Times New Roma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8722EB"/>
    <w:rPr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8722EB"/>
    <w:rPr>
      <w:rFonts w:ascii="Times New Roman" w:eastAsia="Times New Roman" w:hAnsi="Times New Roman"/>
      <w:b/>
      <w:bCs/>
    </w:rPr>
  </w:style>
  <w:style w:type="paragraph" w:styleId="aff">
    <w:name w:val="Body Text"/>
    <w:basedOn w:val="a"/>
    <w:link w:val="aff0"/>
    <w:uiPriority w:val="99"/>
    <w:unhideWhenUsed/>
    <w:rsid w:val="003C0D2D"/>
    <w:pPr>
      <w:spacing w:after="120"/>
    </w:pPr>
  </w:style>
  <w:style w:type="character" w:customStyle="1" w:styleId="aff0">
    <w:name w:val="Основной текст Знак"/>
    <w:link w:val="aff"/>
    <w:uiPriority w:val="99"/>
    <w:rsid w:val="003C0D2D"/>
    <w:rPr>
      <w:rFonts w:ascii="Times New Roman" w:eastAsia="Times New Roman" w:hAnsi="Times New Roman"/>
    </w:rPr>
  </w:style>
  <w:style w:type="paragraph" w:customStyle="1" w:styleId="22">
    <w:name w:val="Обычный2"/>
    <w:rsid w:val="00E94D8F"/>
    <w:pPr>
      <w:widowControl w:val="0"/>
      <w:snapToGrid w:val="0"/>
      <w:spacing w:before="60" w:line="316" w:lineRule="auto"/>
      <w:ind w:left="400"/>
      <w:jc w:val="both"/>
    </w:pPr>
    <w:rPr>
      <w:rFonts w:ascii="Times New Roman" w:eastAsia="Times New Roman" w:hAnsi="Times New Roman"/>
      <w:sz w:val="18"/>
    </w:rPr>
  </w:style>
  <w:style w:type="table" w:customStyle="1" w:styleId="13">
    <w:name w:val="Сетка таблицы1"/>
    <w:basedOn w:val="a1"/>
    <w:next w:val="af3"/>
    <w:uiPriority w:val="39"/>
    <w:rsid w:val="00D22E1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0">
    <w:name w:val="s20"/>
    <w:basedOn w:val="a0"/>
    <w:rsid w:val="002C7AE3"/>
    <w:rPr>
      <w:shd w:val="clear" w:color="auto" w:fill="FFFFFF"/>
    </w:rPr>
  </w:style>
  <w:style w:type="character" w:customStyle="1" w:styleId="af2">
    <w:name w:val="Абзац списка Знак"/>
    <w:link w:val="af1"/>
    <w:uiPriority w:val="34"/>
    <w:locked/>
    <w:rsid w:val="00B06125"/>
    <w:rPr>
      <w:sz w:val="22"/>
      <w:szCs w:val="22"/>
      <w:lang w:eastAsia="en-US"/>
    </w:rPr>
  </w:style>
  <w:style w:type="paragraph" w:customStyle="1" w:styleId="pj">
    <w:name w:val="pj"/>
    <w:basedOn w:val="a"/>
    <w:rsid w:val="009754D4"/>
    <w:pPr>
      <w:widowControl/>
      <w:autoSpaceDE/>
      <w:autoSpaceDN/>
      <w:adjustRightInd/>
      <w:ind w:firstLine="400"/>
      <w:jc w:val="both"/>
    </w:pPr>
    <w:rPr>
      <w:color w:val="000000"/>
      <w:sz w:val="24"/>
      <w:szCs w:val="24"/>
    </w:rPr>
  </w:style>
  <w:style w:type="paragraph" w:customStyle="1" w:styleId="pji">
    <w:name w:val="pji"/>
    <w:basedOn w:val="a"/>
    <w:rsid w:val="009754D4"/>
    <w:pPr>
      <w:widowControl/>
      <w:autoSpaceDE/>
      <w:autoSpaceDN/>
      <w:adjustRightInd/>
      <w:jc w:val="both"/>
    </w:pPr>
    <w:rPr>
      <w:color w:val="000000"/>
      <w:sz w:val="24"/>
      <w:szCs w:val="24"/>
    </w:rPr>
  </w:style>
  <w:style w:type="character" w:customStyle="1" w:styleId="s9">
    <w:name w:val="s9"/>
    <w:basedOn w:val="a0"/>
    <w:rsid w:val="009754D4"/>
    <w:rPr>
      <w:bdr w:val="none" w:sz="0" w:space="0" w:color="auto" w:frame="1"/>
    </w:rPr>
  </w:style>
  <w:style w:type="character" w:customStyle="1" w:styleId="s3">
    <w:name w:val="s3"/>
    <w:basedOn w:val="a0"/>
    <w:rsid w:val="009754D4"/>
    <w:rPr>
      <w:color w:val="FF0000"/>
    </w:rPr>
  </w:style>
  <w:style w:type="character" w:customStyle="1" w:styleId="s191">
    <w:name w:val="s191"/>
    <w:basedOn w:val="a0"/>
    <w:rsid w:val="009754D4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7048A.3DCCD1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AE0BB-A4E8-413F-A589-83EC1F84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4392</Words>
  <Characters>25038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внутреннего пользования</vt:lpstr>
    </vt:vector>
  </TitlesOfParts>
  <Company/>
  <LinksUpToDate>false</LinksUpToDate>
  <CharactersWithSpaces>29372</CharactersWithSpaces>
  <SharedDoc>false</SharedDoc>
  <HLinks>
    <vt:vector size="30" baseType="variant">
      <vt:variant>
        <vt:i4>1048629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_Toc521521317</vt:lpwstr>
      </vt:variant>
      <vt:variant>
        <vt:i4>1048629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_Toc521521316</vt:lpwstr>
      </vt:variant>
      <vt:variant>
        <vt:i4>1048629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_Toc521521315</vt:lpwstr>
      </vt:variant>
      <vt:variant>
        <vt:i4>1048629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_Toc521521314</vt:lpwstr>
      </vt:variant>
      <vt:variant>
        <vt:i4>1048629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_Toc521521313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внутреннего пользования</dc:title>
  <dc:subject/>
  <dc:creator>Мадиева Анара</dc:creator>
  <cp:keywords/>
  <dc:description/>
  <cp:lastModifiedBy>Амрина Асылжан Сериковна</cp:lastModifiedBy>
  <cp:revision>17</cp:revision>
  <cp:lastPrinted>2022-08-24T06:00:00Z</cp:lastPrinted>
  <dcterms:created xsi:type="dcterms:W3CDTF">2025-05-26T10:05:00Z</dcterms:created>
  <dcterms:modified xsi:type="dcterms:W3CDTF">2026-07-24T13:49:00Z</dcterms:modified>
</cp:coreProperties>
</file>